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420C8F5" w14:textId="4B265084" w:rsidR="00DE5342" w:rsidRDefault="00DE5342" w:rsidP="00DE5342">
      <w:pPr>
        <w:spacing w:after="240"/>
        <w:jc w:val="center"/>
      </w:pPr>
      <w:r w:rsidRPr="000F4877">
        <w:rPr>
          <w:b/>
          <w:color w:val="0070C0"/>
          <w:sz w:val="48"/>
          <w:szCs w:val="48"/>
        </w:rPr>
        <w:t xml:space="preserve">Post Access Report </w:t>
      </w:r>
    </w:p>
    <w:p w14:paraId="130250F4" w14:textId="75C95558" w:rsidR="00B52404" w:rsidRPr="00E12827" w:rsidRDefault="00614D21" w:rsidP="00DE5342">
      <w:pPr>
        <w:spacing w:after="240"/>
        <w:jc w:val="center"/>
        <w:rPr>
          <w:rFonts w:eastAsia="Times New Roman"/>
          <w:color w:val="0070C0"/>
          <w:sz w:val="36"/>
          <w:szCs w:val="36"/>
          <w:lang w:val="en-US"/>
        </w:rPr>
      </w:pPr>
      <w:r w:rsidRPr="00E12827">
        <w:rPr>
          <w:rFonts w:eastAsia="Times New Roman"/>
          <w:color w:val="0070C0"/>
          <w:sz w:val="36"/>
          <w:szCs w:val="36"/>
          <w:lang w:val="en-US"/>
        </w:rPr>
        <w:t>WEC-Sim Modeling of Laminar Scientific’s patented seesaw Wave Energy Converter</w:t>
      </w:r>
      <w:r w:rsidR="00062D98" w:rsidRPr="00E12827">
        <w:rPr>
          <w:rFonts w:eastAsia="Times New Roman"/>
          <w:color w:val="0070C0"/>
          <w:sz w:val="36"/>
          <w:szCs w:val="36"/>
          <w:lang w:val="en-US"/>
        </w:rPr>
        <w:t xml:space="preserve"> (RFTS9)</w:t>
      </w:r>
    </w:p>
    <w:p w14:paraId="130250F5" w14:textId="77777777" w:rsidR="00B52404" w:rsidRPr="00E12827" w:rsidRDefault="00614D21" w:rsidP="00DE5342">
      <w:pPr>
        <w:spacing w:after="240"/>
        <w:jc w:val="center"/>
        <w:rPr>
          <w:sz w:val="36"/>
          <w:szCs w:val="36"/>
        </w:rPr>
      </w:pPr>
      <w:r w:rsidRPr="00E12827">
        <w:rPr>
          <w:sz w:val="36"/>
          <w:szCs w:val="36"/>
        </w:rPr>
        <w:t xml:space="preserve">Awardee: </w:t>
      </w:r>
      <w:r w:rsidRPr="00E12827">
        <w:rPr>
          <w:rFonts w:eastAsia="Times New Roman"/>
          <w:color w:val="0070C0"/>
          <w:sz w:val="36"/>
          <w:szCs w:val="36"/>
          <w:lang w:val="en-US"/>
        </w:rPr>
        <w:t>Laminar Scientific</w:t>
      </w:r>
    </w:p>
    <w:p w14:paraId="130250F6" w14:textId="77777777" w:rsidR="00B52404" w:rsidRPr="00E12827" w:rsidRDefault="00614D21" w:rsidP="00DE5342">
      <w:pPr>
        <w:spacing w:after="240"/>
        <w:jc w:val="center"/>
        <w:rPr>
          <w:sz w:val="36"/>
          <w:szCs w:val="36"/>
        </w:rPr>
      </w:pPr>
      <w:r w:rsidRPr="00E12827">
        <w:rPr>
          <w:sz w:val="36"/>
          <w:szCs w:val="36"/>
        </w:rPr>
        <w:t xml:space="preserve">Awardee point of contact: </w:t>
      </w:r>
      <w:r w:rsidRPr="00E12827">
        <w:rPr>
          <w:rFonts w:eastAsia="Times New Roman"/>
          <w:color w:val="0070C0"/>
          <w:sz w:val="36"/>
          <w:szCs w:val="36"/>
          <w:lang w:val="en-US"/>
        </w:rPr>
        <w:t>Narayan Iyer</w:t>
      </w:r>
    </w:p>
    <w:p w14:paraId="130250F7" w14:textId="45CEC46A" w:rsidR="00B52404" w:rsidRPr="00E12827" w:rsidRDefault="00614D21" w:rsidP="00DE5342">
      <w:pPr>
        <w:spacing w:after="240"/>
        <w:jc w:val="center"/>
        <w:rPr>
          <w:sz w:val="36"/>
          <w:szCs w:val="36"/>
        </w:rPr>
      </w:pPr>
      <w:r w:rsidRPr="00E12827">
        <w:rPr>
          <w:sz w:val="36"/>
          <w:szCs w:val="36"/>
        </w:rPr>
        <w:t xml:space="preserve">Facility: </w:t>
      </w:r>
      <w:r w:rsidRPr="00E12827">
        <w:rPr>
          <w:rFonts w:eastAsia="Times New Roman"/>
          <w:color w:val="0070C0"/>
          <w:sz w:val="36"/>
          <w:szCs w:val="36"/>
          <w:lang w:val="en-US"/>
        </w:rPr>
        <w:t>WEC-Sim</w:t>
      </w:r>
      <w:r w:rsidRPr="00E12827">
        <w:rPr>
          <w:sz w:val="36"/>
          <w:szCs w:val="36"/>
        </w:rPr>
        <w:t xml:space="preserve"> </w:t>
      </w:r>
    </w:p>
    <w:p w14:paraId="03EACC27" w14:textId="77777777" w:rsidR="00741D59" w:rsidRPr="00E12827" w:rsidRDefault="00614D21" w:rsidP="00DE5342">
      <w:pPr>
        <w:spacing w:after="240"/>
        <w:jc w:val="center"/>
        <w:rPr>
          <w:sz w:val="36"/>
          <w:szCs w:val="36"/>
        </w:rPr>
      </w:pPr>
      <w:r w:rsidRPr="00E12827">
        <w:rPr>
          <w:sz w:val="36"/>
          <w:szCs w:val="36"/>
        </w:rPr>
        <w:t xml:space="preserve">Facility points of contact: </w:t>
      </w:r>
      <w:r w:rsidRPr="00E12827">
        <w:rPr>
          <w:rFonts w:eastAsia="Times New Roman"/>
          <w:color w:val="0070C0"/>
          <w:sz w:val="36"/>
          <w:szCs w:val="36"/>
          <w:lang w:val="en-US"/>
        </w:rPr>
        <w:t>Adam Keester (Sandia)</w:t>
      </w:r>
      <w:r w:rsidR="00F47C55" w:rsidRPr="00E12827">
        <w:rPr>
          <w:rFonts w:eastAsia="Times New Roman"/>
          <w:color w:val="0070C0"/>
          <w:sz w:val="36"/>
          <w:szCs w:val="36"/>
          <w:lang w:val="en-US"/>
        </w:rPr>
        <w:t>, Salman Husain (NREL)</w:t>
      </w:r>
    </w:p>
    <w:p w14:paraId="130250F8" w14:textId="20DBC2DB" w:rsidR="00B52404" w:rsidRPr="00E12827" w:rsidRDefault="00741D59" w:rsidP="00DE5342">
      <w:pPr>
        <w:spacing w:after="240"/>
        <w:jc w:val="center"/>
        <w:rPr>
          <w:sz w:val="36"/>
          <w:szCs w:val="36"/>
        </w:rPr>
      </w:pPr>
      <w:r w:rsidRPr="00E12827">
        <w:rPr>
          <w:sz w:val="36"/>
          <w:szCs w:val="36"/>
        </w:rPr>
        <w:t xml:space="preserve">Report author: </w:t>
      </w:r>
      <w:r w:rsidR="000C3F7E">
        <w:rPr>
          <w:rFonts w:eastAsia="Times New Roman"/>
          <w:color w:val="0070C0"/>
          <w:sz w:val="36"/>
          <w:szCs w:val="36"/>
          <w:lang w:val="en-US"/>
        </w:rPr>
        <w:t>Narayan Iyer and Nathan Tom (Sections 1-6), C</w:t>
      </w:r>
      <w:r w:rsidRPr="00E12827">
        <w:rPr>
          <w:rFonts w:eastAsia="Times New Roman"/>
          <w:color w:val="0070C0"/>
          <w:sz w:val="36"/>
          <w:szCs w:val="36"/>
          <w:lang w:val="en-US"/>
        </w:rPr>
        <w:t>helsea Kimball</w:t>
      </w:r>
      <w:r w:rsidR="000C3F7E">
        <w:rPr>
          <w:rFonts w:eastAsia="Times New Roman"/>
          <w:color w:val="0070C0"/>
          <w:sz w:val="36"/>
          <w:szCs w:val="36"/>
          <w:lang w:val="en-US"/>
        </w:rPr>
        <w:t>, Salman Husain, Adam Keester (Sections 7-11)</w:t>
      </w:r>
    </w:p>
    <w:p w14:paraId="0E1C00B6" w14:textId="6EE00942" w:rsidR="0079319D" w:rsidRPr="00E12827" w:rsidRDefault="00DE5342" w:rsidP="00DE5342">
      <w:pPr>
        <w:spacing w:after="240"/>
        <w:jc w:val="center"/>
        <w:rPr>
          <w:sz w:val="36"/>
          <w:szCs w:val="36"/>
        </w:rPr>
      </w:pPr>
      <w:r>
        <w:rPr>
          <w:sz w:val="36"/>
          <w:szCs w:val="36"/>
        </w:rPr>
        <w:t>Date</w:t>
      </w:r>
      <w:r w:rsidR="00614D21" w:rsidRPr="00E12827">
        <w:rPr>
          <w:rFonts w:eastAsia="Times New Roman"/>
          <w:color w:val="0070C0"/>
          <w:sz w:val="36"/>
          <w:szCs w:val="36"/>
          <w:lang w:val="en-US"/>
        </w:rPr>
        <w:t xml:space="preserve">: </w:t>
      </w:r>
      <w:r w:rsidR="0041729A">
        <w:rPr>
          <w:rFonts w:eastAsia="Times New Roman"/>
          <w:color w:val="0070C0"/>
          <w:sz w:val="36"/>
          <w:szCs w:val="36"/>
          <w:lang w:val="en-US"/>
        </w:rPr>
        <w:t>11</w:t>
      </w:r>
      <w:r w:rsidR="00F47C55" w:rsidRPr="00E12827">
        <w:rPr>
          <w:rFonts w:eastAsia="Times New Roman"/>
          <w:color w:val="0070C0"/>
          <w:sz w:val="36"/>
          <w:szCs w:val="36"/>
          <w:lang w:val="en-US"/>
        </w:rPr>
        <w:t>/</w:t>
      </w:r>
      <w:r w:rsidR="0041729A">
        <w:rPr>
          <w:rFonts w:eastAsia="Times New Roman"/>
          <w:color w:val="0070C0"/>
          <w:sz w:val="36"/>
          <w:szCs w:val="36"/>
          <w:lang w:val="en-US"/>
        </w:rPr>
        <w:t>21</w:t>
      </w:r>
      <w:r w:rsidR="00F47C55" w:rsidRPr="00E12827">
        <w:rPr>
          <w:rFonts w:eastAsia="Times New Roman"/>
          <w:color w:val="0070C0"/>
          <w:sz w:val="36"/>
          <w:szCs w:val="36"/>
          <w:lang w:val="en-US"/>
        </w:rPr>
        <w:t>/2024</w:t>
      </w:r>
    </w:p>
    <w:p w14:paraId="130250FA" w14:textId="77777777" w:rsidR="00B52404" w:rsidRDefault="00B52404" w:rsidP="00062D98"/>
    <w:p w14:paraId="130250FB" w14:textId="77777777" w:rsidR="00B52404" w:rsidRPr="00E12827" w:rsidRDefault="00614D21" w:rsidP="00062D98">
      <w:pPr>
        <w:pStyle w:val="Heading1"/>
      </w:pPr>
      <w:bookmarkStart w:id="0" w:name="_apcwjjyatxod" w:colFirst="0" w:colLast="0"/>
      <w:bookmarkEnd w:id="0"/>
      <w:r>
        <w:br w:type="page"/>
      </w:r>
      <w:r w:rsidRPr="00E12827">
        <w:lastRenderedPageBreak/>
        <w:t>Executive Summary</w:t>
      </w:r>
    </w:p>
    <w:p w14:paraId="130250FC" w14:textId="5C237B8B" w:rsidR="00B52404" w:rsidRPr="00062D98" w:rsidRDefault="00614D21" w:rsidP="00062D98">
      <w:r w:rsidRPr="00062D98">
        <w:t xml:space="preserve">Laminar Scientific’s patented nearshore seesaw wave energy converter has several features that will be assessed in this study utilizing the </w:t>
      </w:r>
      <w:r w:rsidR="00924F81">
        <w:t xml:space="preserve">Wave Energy Converter </w:t>
      </w:r>
      <w:proofErr w:type="spellStart"/>
      <w:r w:rsidR="00924F81">
        <w:t>SIMulator</w:t>
      </w:r>
      <w:proofErr w:type="spellEnd"/>
      <w:r w:rsidR="00924F81">
        <w:t xml:space="preserve"> (WEC-Sim) </w:t>
      </w:r>
      <w:r w:rsidRPr="00062D98">
        <w:t>Facility. One of these features is the ability to change spacing between two spherical floats of the seesaw to adjust to different sea-states and maximize rotational motion produced at the pivot</w:t>
      </w:r>
      <w:r w:rsidR="00106CA1">
        <w:t>. C</w:t>
      </w:r>
      <w:r w:rsidR="00106CA1" w:rsidRPr="00062D98">
        <w:t>onversely</w:t>
      </w:r>
      <w:r w:rsidRPr="00062D98">
        <w:t xml:space="preserve">, severe wave conditions would warrant the minimization of rotational motion by minimizing float spacing. This study will test the hypothesis that the seesaw </w:t>
      </w:r>
      <w:r w:rsidR="00924F81">
        <w:t>wave energy converter (</w:t>
      </w:r>
      <w:r w:rsidR="00924F81" w:rsidRPr="00062D98">
        <w:t>WEC</w:t>
      </w:r>
      <w:r w:rsidR="00924F81">
        <w:t xml:space="preserve">) </w:t>
      </w:r>
      <w:r w:rsidRPr="00062D98">
        <w:t>can generate out-of-phase behavior between its fore and aft floats and that spacing adjustments will lead to improved power capture across a range of sea-states.</w:t>
      </w:r>
    </w:p>
    <w:p w14:paraId="130250FD" w14:textId="77777777" w:rsidR="00B52404" w:rsidRDefault="00614D21" w:rsidP="00062D98">
      <w:r>
        <w:br w:type="page"/>
      </w:r>
    </w:p>
    <w:p w14:paraId="130250FE" w14:textId="0E2803CE" w:rsidR="00B52404" w:rsidRDefault="007B458C" w:rsidP="00062D98">
      <w:pPr>
        <w:pStyle w:val="Heading1"/>
      </w:pPr>
      <w:bookmarkStart w:id="1" w:name="_ytc1ava80py5" w:colFirst="0" w:colLast="0"/>
      <w:bookmarkEnd w:id="1"/>
      <w:r>
        <w:lastRenderedPageBreak/>
        <w:t xml:space="preserve">1   </w:t>
      </w:r>
      <w:r w:rsidR="00614D21">
        <w:t>Introduction to the project</w:t>
      </w:r>
    </w:p>
    <w:p w14:paraId="13025100" w14:textId="073E63D5" w:rsidR="00B52404" w:rsidRDefault="00614D21" w:rsidP="00062D98">
      <w:r>
        <w:t xml:space="preserve">There exists a need for a simple, primarily surface dwelling WEC for a nearshore environment. Laminar Scientific (LS) tested a WEC configuration similar to </w:t>
      </w:r>
      <w:r w:rsidR="00C1211C">
        <w:t xml:space="preserve">other 1 degree of freedom surface WECs </w:t>
      </w:r>
      <w:r w:rsidR="00106CA1">
        <w:t>and</w:t>
      </w:r>
      <w:r>
        <w:t xml:space="preserve"> found that when iterat</w:t>
      </w:r>
      <w:r w:rsidR="008663DA">
        <w:t xml:space="preserve">ing </w:t>
      </w:r>
      <w:r>
        <w:t>toward</w:t>
      </w:r>
      <w:r w:rsidR="008663DA">
        <w:t xml:space="preserve">s </w:t>
      </w:r>
      <w:r>
        <w:t xml:space="preserve">a larger generator, the float would not downstroke fast enough prior to the next wave, and non-optimal power capture occurred </w:t>
      </w:r>
      <w:r w:rsidR="004A2345">
        <w:t xml:space="preserve">due to </w:t>
      </w:r>
      <w:r>
        <w:t xml:space="preserve">reduced average velocities. A controller could cut downstroke power to allow for this return, but </w:t>
      </w:r>
      <w:r w:rsidR="004A2345">
        <w:t xml:space="preserve">LS </w:t>
      </w:r>
      <w:r>
        <w:t xml:space="preserve">ideated an alternative that may not need to cut power: splitting the float into two floats that encounter opposing </w:t>
      </w:r>
      <w:r w:rsidR="004A2345">
        <w:t xml:space="preserve">peak-trough </w:t>
      </w:r>
      <w:r>
        <w:t>wave phases. The main float would</w:t>
      </w:r>
      <w:r w:rsidR="004A2345">
        <w:t xml:space="preserve"> then</w:t>
      </w:r>
      <w:r>
        <w:t xml:space="preserve"> be forced to return prior to next wave</w:t>
      </w:r>
      <w:r w:rsidR="004A2345">
        <w:t xml:space="preserve"> and</w:t>
      </w:r>
      <w:r>
        <w:t xml:space="preserve"> said large generator would face higher velocities without cutting downstroke power, potentially leading to higher power conversion. Therefore, Laminar Scientific is proposing a patented seesaw WEC that forces out-of-phase behavior between two absorber floats that are connected to each other by arms about a pivot. The absorber floats are spaced out such that when the leading float is at the wave crest, the trailing float is at the trough. Hydraulic actuators can adjust the spacing between the floats, to adapt to different sea-states and maximize rotation about pivot. Since this is a nearshore focused WEC, waves will tend to be unidirectional due to refraction, therefore no orientation mechanisms would be needed.</w:t>
      </w:r>
    </w:p>
    <w:p w14:paraId="2B79C280" w14:textId="7F31EA9F" w:rsidR="009116B3" w:rsidRDefault="00614D21" w:rsidP="00062D98">
      <w:r>
        <w:t>LS believes that there are multiple ways in which the adjustable seesaw method can be manifested. One such method is a standalone WEC</w:t>
      </w:r>
      <w:r w:rsidR="009116B3">
        <w:t xml:space="preserve">, shown </w:t>
      </w:r>
      <w:r>
        <w:t xml:space="preserve">in </w:t>
      </w:r>
      <w:r w:rsidR="00C02F61">
        <w:fldChar w:fldCharType="begin"/>
      </w:r>
      <w:r w:rsidR="00C02F61">
        <w:instrText xml:space="preserve"> REF _Ref182830913 \h </w:instrText>
      </w:r>
      <w:r w:rsidR="00C02F61">
        <w:fldChar w:fldCharType="separate"/>
      </w:r>
      <w:r w:rsidR="00C02F61">
        <w:t xml:space="preserve">Figure </w:t>
      </w:r>
      <w:r w:rsidR="00C02F61">
        <w:rPr>
          <w:noProof/>
        </w:rPr>
        <w:t>1</w:t>
      </w:r>
      <w:r w:rsidR="00C02F61">
        <w:fldChar w:fldCharType="end"/>
      </w:r>
      <w:r>
        <w:t xml:space="preserve">, wherein the </w:t>
      </w:r>
      <w:r w:rsidR="00924F81">
        <w:t>power take-off (</w:t>
      </w:r>
      <w:r>
        <w:t>PTO</w:t>
      </w:r>
      <w:r w:rsidR="00924F81">
        <w:t>)</w:t>
      </w:r>
      <w:r>
        <w:t xml:space="preserve"> housing/pivot (in gray) is kept stiff from rotation using a subsea high added-mass anti-rotation cup </w:t>
      </w:r>
      <w:r w:rsidR="009116B3">
        <w:t>(</w:t>
      </w:r>
      <w:r w:rsidR="004A2345">
        <w:t xml:space="preserve">this case is </w:t>
      </w:r>
      <w:r>
        <w:t>not studied in RFTS 9</w:t>
      </w:r>
      <w:r w:rsidR="009116B3">
        <w:t>)</w:t>
      </w:r>
      <w:r>
        <w:t>. Other possible manifestations could include fixing the seesaw PTO housing/pivot directly with the seafloor such</w:t>
      </w:r>
      <w:r w:rsidR="009116B3">
        <w:t xml:space="preserve"> that</w:t>
      </w:r>
      <w:r>
        <w:t xml:space="preserve"> the PTO housing pivot</w:t>
      </w:r>
      <w:r w:rsidR="009116B3">
        <w:t xml:space="preserve"> </w:t>
      </w:r>
      <w:r>
        <w:t xml:space="preserve">can be considered fixed, </w:t>
      </w:r>
      <w:r w:rsidR="009116B3">
        <w:t xml:space="preserve">shown in the </w:t>
      </w:r>
      <w:r w:rsidR="003E4D0D">
        <w:t xml:space="preserve">left </w:t>
      </w:r>
      <w:r w:rsidR="009116B3">
        <w:t xml:space="preserve">side of </w:t>
      </w:r>
      <w:r>
        <w:t xml:space="preserve">Figure 2, without any specific analysis of the different manifestations (no cup, pier </w:t>
      </w:r>
      <w:r w:rsidR="009116B3">
        <w:t>etc.</w:t>
      </w:r>
      <w:r>
        <w:t xml:space="preserve">). </w:t>
      </w:r>
      <w:r w:rsidR="009116B3">
        <w:t xml:space="preserve">This concept could be fixed to the seafloor via monopiles, fixing said pivot under a pier, or beneath a platform at sea. The monopile concept is </w:t>
      </w:r>
      <w:r w:rsidR="003E4D0D">
        <w:t>of special interest for</w:t>
      </w:r>
      <w:r w:rsidR="009116B3">
        <w:t xml:space="preserve"> nearshore </w:t>
      </w:r>
      <w:r w:rsidR="003E4D0D">
        <w:t xml:space="preserve">applications; it’s the </w:t>
      </w:r>
      <w:r w:rsidR="009116B3">
        <w:t xml:space="preserve">concept explored in </w:t>
      </w:r>
      <w:r w:rsidR="003E4D0D">
        <w:t xml:space="preserve">this </w:t>
      </w:r>
      <w:r w:rsidR="009116B3">
        <w:t>RFTS</w:t>
      </w:r>
      <w:r w:rsidR="003E4D0D">
        <w:t>9 award</w:t>
      </w:r>
      <w:r w:rsidR="009116B3">
        <w:t>.</w:t>
      </w:r>
    </w:p>
    <w:p w14:paraId="13025101" w14:textId="5E68DA94" w:rsidR="00B52404" w:rsidRDefault="00614D21" w:rsidP="00062D98">
      <w:r>
        <w:t xml:space="preserve">There may be questions of wake effects from the leading float negatively impacting the trailing float, therefore in some embodiments, the back section is split into two floats that are separated from each other to allow reduced wake effects from the leading float, as </w:t>
      </w:r>
      <w:r w:rsidR="003E4D0D">
        <w:t xml:space="preserve">shown in the right side of </w:t>
      </w:r>
      <w:r w:rsidR="00C02F61">
        <w:fldChar w:fldCharType="begin"/>
      </w:r>
      <w:r w:rsidR="00C02F61">
        <w:instrText xml:space="preserve"> REF _Ref182830867 \h </w:instrText>
      </w:r>
      <w:r w:rsidR="00C02F61">
        <w:fldChar w:fldCharType="separate"/>
      </w:r>
      <w:r w:rsidR="00C02F61">
        <w:t xml:space="preserve">Figure </w:t>
      </w:r>
      <w:r w:rsidR="00C02F61">
        <w:rPr>
          <w:noProof/>
        </w:rPr>
        <w:t>2</w:t>
      </w:r>
      <w:r w:rsidR="00C02F61">
        <w:fldChar w:fldCharType="end"/>
      </w:r>
      <w:r w:rsidR="003E4D0D">
        <w:t>.</w:t>
      </w:r>
    </w:p>
    <w:p w14:paraId="13025102" w14:textId="77777777" w:rsidR="00B52404" w:rsidRDefault="00B52404" w:rsidP="00062D98"/>
    <w:p w14:paraId="13025103" w14:textId="74FECE59" w:rsidR="00B52404" w:rsidRDefault="00B52404" w:rsidP="00DE5342"/>
    <w:p w14:paraId="31BDB56C" w14:textId="77777777" w:rsidR="002A26E9" w:rsidRDefault="004A2345" w:rsidP="00E12827">
      <w:pPr>
        <w:keepNext/>
      </w:pPr>
      <w:r>
        <w:rPr>
          <w:noProof/>
        </w:rPr>
        <w:drawing>
          <wp:inline distT="0" distB="0" distL="0" distR="0" wp14:anchorId="7AD212C4" wp14:editId="4C864928">
            <wp:extent cx="3200400" cy="1537497"/>
            <wp:effectExtent l="0" t="0" r="0" b="5715"/>
            <wp:docPr id="21123850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00400" cy="1537497"/>
                    </a:xfrm>
                    <a:prstGeom prst="rect">
                      <a:avLst/>
                    </a:prstGeom>
                    <a:noFill/>
                    <a:ln>
                      <a:noFill/>
                    </a:ln>
                  </pic:spPr>
                </pic:pic>
              </a:graphicData>
            </a:graphic>
          </wp:inline>
        </w:drawing>
      </w:r>
    </w:p>
    <w:p w14:paraId="3EB5972A" w14:textId="4AD35742" w:rsidR="004A2345" w:rsidRDefault="002A26E9" w:rsidP="00E12827">
      <w:pPr>
        <w:pStyle w:val="Caption"/>
      </w:pPr>
      <w:bookmarkStart w:id="2" w:name="_Ref182830913"/>
      <w:r>
        <w:t xml:space="preserve">Figure </w:t>
      </w:r>
      <w:fldSimple w:instr=" SEQ Figure \* ARABIC ">
        <w:r w:rsidR="008A7B8F">
          <w:rPr>
            <w:noProof/>
          </w:rPr>
          <w:t>1</w:t>
        </w:r>
      </w:fldSimple>
      <w:bookmarkEnd w:id="2"/>
      <w:r>
        <w:t xml:space="preserve">. </w:t>
      </w:r>
      <w:r w:rsidRPr="005A3A80">
        <w:t>Floating seesaw WEC Concept.</w:t>
      </w:r>
    </w:p>
    <w:p w14:paraId="13025105" w14:textId="76CA028B" w:rsidR="00B52404" w:rsidRDefault="00B52404" w:rsidP="00E1282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4A2345" w14:paraId="33499FED" w14:textId="77777777" w:rsidTr="00E12827">
        <w:tc>
          <w:tcPr>
            <w:tcW w:w="4675" w:type="dxa"/>
          </w:tcPr>
          <w:p w14:paraId="6F8F0140" w14:textId="1A1D203B" w:rsidR="004A2345" w:rsidRDefault="009116B3" w:rsidP="00062D98">
            <w:r w:rsidRPr="009116B3">
              <w:rPr>
                <w:noProof/>
              </w:rPr>
              <w:drawing>
                <wp:inline distT="0" distB="0" distL="0" distR="0" wp14:anchorId="6A6A2849" wp14:editId="37CAB9A1">
                  <wp:extent cx="2971800" cy="1540709"/>
                  <wp:effectExtent l="0" t="0" r="0" b="0"/>
                  <wp:docPr id="2735166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516652" name=""/>
                          <pic:cNvPicPr/>
                        </pic:nvPicPr>
                        <pic:blipFill>
                          <a:blip r:embed="rId9"/>
                          <a:stretch>
                            <a:fillRect/>
                          </a:stretch>
                        </pic:blipFill>
                        <pic:spPr>
                          <a:xfrm>
                            <a:off x="0" y="0"/>
                            <a:ext cx="2971800" cy="1540709"/>
                          </a:xfrm>
                          <a:prstGeom prst="rect">
                            <a:avLst/>
                          </a:prstGeom>
                        </pic:spPr>
                      </pic:pic>
                    </a:graphicData>
                  </a:graphic>
                </wp:inline>
              </w:drawing>
            </w:r>
          </w:p>
        </w:tc>
        <w:tc>
          <w:tcPr>
            <w:tcW w:w="4675" w:type="dxa"/>
          </w:tcPr>
          <w:p w14:paraId="5C2FDD4C" w14:textId="4A53C8B1" w:rsidR="004A2345" w:rsidRDefault="004A2345" w:rsidP="00E12827">
            <w:pPr>
              <w:keepNext/>
            </w:pPr>
            <w:r w:rsidRPr="004A2345">
              <w:rPr>
                <w:noProof/>
              </w:rPr>
              <w:drawing>
                <wp:inline distT="0" distB="0" distL="0" distR="0" wp14:anchorId="0B471C26" wp14:editId="2B4A9213">
                  <wp:extent cx="2971800" cy="1756664"/>
                  <wp:effectExtent l="0" t="0" r="0" b="0"/>
                  <wp:docPr id="21226506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650674" name=""/>
                          <pic:cNvPicPr/>
                        </pic:nvPicPr>
                        <pic:blipFill>
                          <a:blip r:embed="rId10"/>
                          <a:stretch>
                            <a:fillRect/>
                          </a:stretch>
                        </pic:blipFill>
                        <pic:spPr>
                          <a:xfrm>
                            <a:off x="0" y="0"/>
                            <a:ext cx="2971800" cy="1756664"/>
                          </a:xfrm>
                          <a:prstGeom prst="rect">
                            <a:avLst/>
                          </a:prstGeom>
                        </pic:spPr>
                      </pic:pic>
                    </a:graphicData>
                  </a:graphic>
                </wp:inline>
              </w:drawing>
            </w:r>
          </w:p>
        </w:tc>
      </w:tr>
    </w:tbl>
    <w:p w14:paraId="1C5424B9" w14:textId="024276C7" w:rsidR="002A26E9" w:rsidRDefault="002A26E9">
      <w:pPr>
        <w:pStyle w:val="Caption"/>
      </w:pPr>
      <w:bookmarkStart w:id="3" w:name="_Ref182830867"/>
      <w:r>
        <w:t xml:space="preserve">Figure </w:t>
      </w:r>
      <w:fldSimple w:instr=" SEQ Figure \* ARABIC ">
        <w:r w:rsidR="008A7B8F">
          <w:rPr>
            <w:noProof/>
          </w:rPr>
          <w:t>2</w:t>
        </w:r>
      </w:fldSimple>
      <w:bookmarkEnd w:id="3"/>
      <w:r>
        <w:t xml:space="preserve">. </w:t>
      </w:r>
      <w:r w:rsidRPr="00F1258A">
        <w:t>(Left) Sea bed fixed seesaw WEC concept with two floats and (Right) Seabed fixed se</w:t>
      </w:r>
      <w:r w:rsidR="008663DA">
        <w:t>e</w:t>
      </w:r>
      <w:r w:rsidRPr="00F1258A">
        <w:t>saw WEC with split back float.</w:t>
      </w:r>
    </w:p>
    <w:p w14:paraId="13025107" w14:textId="4435D79B" w:rsidR="00B52404" w:rsidRDefault="009116B3" w:rsidP="00062D98">
      <w:r>
        <w:t xml:space="preserve">The left-hand-side of </w:t>
      </w:r>
      <w:r w:rsidR="00C02F61">
        <w:fldChar w:fldCharType="begin"/>
      </w:r>
      <w:r w:rsidR="00C02F61">
        <w:instrText xml:space="preserve"> REF _Ref182830867 \h </w:instrText>
      </w:r>
      <w:r w:rsidR="00C02F61">
        <w:fldChar w:fldCharType="separate"/>
      </w:r>
      <w:r w:rsidR="00C02F61">
        <w:t xml:space="preserve">Figure </w:t>
      </w:r>
      <w:r w:rsidR="00C02F61">
        <w:rPr>
          <w:noProof/>
        </w:rPr>
        <w:t>2</w:t>
      </w:r>
      <w:r w:rsidR="00C02F61">
        <w:fldChar w:fldCharType="end"/>
      </w:r>
      <w:r>
        <w:t xml:space="preserve"> show</w:t>
      </w:r>
      <w:r w:rsidR="003E4D0D">
        <w:t>s</w:t>
      </w:r>
      <w:r>
        <w:t xml:space="preserve"> the optimal float spacing </w:t>
      </w:r>
      <w:r w:rsidR="008663DA">
        <w:t xml:space="preserve">(Equation 1) </w:t>
      </w:r>
      <w:r>
        <w:t xml:space="preserve">as: </w:t>
      </w:r>
      <w:r w:rsidR="004A2345">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55"/>
        <w:gridCol w:w="895"/>
      </w:tblGrid>
      <w:tr w:rsidR="00D72705" w14:paraId="5552BDC3" w14:textId="77777777" w:rsidTr="002C416C">
        <w:tc>
          <w:tcPr>
            <w:tcW w:w="8455" w:type="dxa"/>
            <w:vAlign w:val="center"/>
          </w:tcPr>
          <w:p w14:paraId="6C8B0CB9" w14:textId="68109D9B" w:rsidR="00D72705" w:rsidRDefault="00D72705" w:rsidP="002C416C">
            <w:pPr>
              <w:jc w:val="center"/>
            </w:pPr>
            <w:r w:rsidRPr="004A2345">
              <w:rPr>
                <w:noProof/>
              </w:rPr>
              <w:drawing>
                <wp:inline distT="0" distB="0" distL="0" distR="0" wp14:anchorId="42450A4F" wp14:editId="6DA94AE5">
                  <wp:extent cx="1073785" cy="348343"/>
                  <wp:effectExtent l="0" t="0" r="0" b="0"/>
                  <wp:docPr id="8700669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7492" name=""/>
                          <pic:cNvPicPr/>
                        </pic:nvPicPr>
                        <pic:blipFill rotWithShape="1">
                          <a:blip r:embed="rId11"/>
                          <a:srcRect t="67697" r="63818" b="8601"/>
                          <a:stretch/>
                        </pic:blipFill>
                        <pic:spPr bwMode="auto">
                          <a:xfrm>
                            <a:off x="0" y="0"/>
                            <a:ext cx="1075256" cy="348820"/>
                          </a:xfrm>
                          <a:prstGeom prst="rect">
                            <a:avLst/>
                          </a:prstGeom>
                          <a:ln>
                            <a:noFill/>
                          </a:ln>
                          <a:extLst>
                            <a:ext uri="{53640926-AAD7-44D8-BBD7-CCE9431645EC}">
                              <a14:shadowObscured xmlns:a14="http://schemas.microsoft.com/office/drawing/2010/main"/>
                            </a:ext>
                          </a:extLst>
                        </pic:spPr>
                      </pic:pic>
                    </a:graphicData>
                  </a:graphic>
                </wp:inline>
              </w:drawing>
            </w:r>
          </w:p>
        </w:tc>
        <w:tc>
          <w:tcPr>
            <w:tcW w:w="895" w:type="dxa"/>
            <w:vAlign w:val="center"/>
          </w:tcPr>
          <w:p w14:paraId="2D73FA36" w14:textId="4CE7F5BD" w:rsidR="00D72705" w:rsidRDefault="00D72705" w:rsidP="002C416C">
            <w:pPr>
              <w:jc w:val="center"/>
            </w:pPr>
            <w:r>
              <w:t>(1)</w:t>
            </w:r>
          </w:p>
        </w:tc>
      </w:tr>
    </w:tbl>
    <w:p w14:paraId="76CA0E78" w14:textId="63842784" w:rsidR="009116B3" w:rsidRDefault="00D72705" w:rsidP="00062D98">
      <w:r>
        <w:t>w</w:t>
      </w:r>
      <w:r w:rsidR="009116B3">
        <w:t xml:space="preserve">here H is the wave height, and λ is the wave length. </w:t>
      </w:r>
    </w:p>
    <w:p w14:paraId="13025109" w14:textId="10EA8DF4" w:rsidR="00B52404" w:rsidRDefault="00614D21" w:rsidP="00062D98">
      <w:r>
        <w:t xml:space="preserve">The main goal of this project is to test the fundamental hypothesis that a seesaw WEC with float spacing </w:t>
      </w:r>
      <w:r w:rsidR="003E4D0D">
        <w:t xml:space="preserve">placing </w:t>
      </w:r>
      <w:r>
        <w:t>one float at a trough and one at crest causes the floats to be out of phase with one another, and to numerically model the WEC using WEC-Sim to understand its power performance. LS and the WEC-Sim facility will test several models with different float spacings to characterize the WEC and understand whether changing float spacing converge</w:t>
      </w:r>
      <w:r w:rsidR="003E4D0D">
        <w:t>s</w:t>
      </w:r>
      <w:r>
        <w:t xml:space="preserve"> to an optimal power output </w:t>
      </w:r>
      <w:r w:rsidR="003E4D0D">
        <w:t xml:space="preserve">in </w:t>
      </w:r>
      <w:r>
        <w:t>different sea states. In addition, we will also test the hypothesis that in severe conditions, minimizing float spacing can mitigate stress on the WEC by lowering torque on the PTO</w:t>
      </w:r>
      <w:r w:rsidR="008663DA">
        <w:t>.</w:t>
      </w:r>
      <w:r>
        <w:t xml:space="preserve"> </w:t>
      </w:r>
      <w:r w:rsidR="008663DA">
        <w:t>T</w:t>
      </w:r>
      <w:r>
        <w:t>ime and budget allow</w:t>
      </w:r>
      <w:r w:rsidR="008663DA">
        <w:t>ed for modeling of</w:t>
      </w:r>
      <w:r>
        <w:t xml:space="preserve"> the tri-float embodiment </w:t>
      </w:r>
      <w:r w:rsidR="008663DA">
        <w:t>in the frequency-domain and an assessment of the hydrodynamic coefficients as aft-float spacing changes</w:t>
      </w:r>
      <w:r>
        <w:t xml:space="preserve">. </w:t>
      </w:r>
    </w:p>
    <w:p w14:paraId="65FD985B" w14:textId="021225A1" w:rsidR="001B267C" w:rsidRDefault="00614D21" w:rsidP="00062D98">
      <w:r>
        <w:t>LS has conceptualized a base model design with float volume</w:t>
      </w:r>
      <w:r w:rsidR="003E4D0D">
        <w:t>s</w:t>
      </w:r>
      <w:r>
        <w:t xml:space="preserve"> of 9 cubic meters, </w:t>
      </w:r>
      <w:r w:rsidR="003E4D0D">
        <w:t xml:space="preserve">and </w:t>
      </w:r>
      <w:r>
        <w:t>float spacing that range</w:t>
      </w:r>
      <w:r w:rsidR="003E4D0D">
        <w:t>s</w:t>
      </w:r>
      <w:r>
        <w:t xml:space="preserve"> </w:t>
      </w:r>
      <w:r w:rsidR="003E4D0D">
        <w:t xml:space="preserve">from </w:t>
      </w:r>
      <w:r>
        <w:t>6 to 15 m between the float</w:t>
      </w:r>
      <w:r w:rsidR="003E4D0D">
        <w:t xml:space="preserve"> centers </w:t>
      </w:r>
      <w:r>
        <w:t xml:space="preserve">. The technical work will involve: </w:t>
      </w:r>
    </w:p>
    <w:p w14:paraId="7586DBA8" w14:textId="65906C36" w:rsidR="001B267C" w:rsidRDefault="001B267C" w:rsidP="001B267C">
      <w:pPr>
        <w:pStyle w:val="ListParagraph"/>
        <w:numPr>
          <w:ilvl w:val="0"/>
          <w:numId w:val="14"/>
        </w:numPr>
      </w:pPr>
      <w:r w:rsidRPr="001B267C">
        <w:t>Test of static models with 4 different float spacing</w:t>
      </w:r>
      <w:r>
        <w:t>s</w:t>
      </w:r>
      <w:r w:rsidRPr="001B267C">
        <w:t xml:space="preserve"> in a variety of regular wave conditions</w:t>
      </w:r>
    </w:p>
    <w:p w14:paraId="37E50A2D" w14:textId="340FA5E4" w:rsidR="001B267C" w:rsidRDefault="001B267C" w:rsidP="001B267C">
      <w:pPr>
        <w:pStyle w:val="ListParagraph"/>
        <w:numPr>
          <w:ilvl w:val="0"/>
          <w:numId w:val="14"/>
        </w:numPr>
      </w:pPr>
      <w:r w:rsidRPr="001B267C">
        <w:t>Test of min vs mean float spacing in larger amplitude regular waves</w:t>
      </w:r>
    </w:p>
    <w:p w14:paraId="23491D92" w14:textId="389EBE16" w:rsidR="001B267C" w:rsidRDefault="001B267C" w:rsidP="001B267C">
      <w:pPr>
        <w:pStyle w:val="ListParagraph"/>
        <w:numPr>
          <w:ilvl w:val="0"/>
          <w:numId w:val="14"/>
        </w:numPr>
      </w:pPr>
      <w:r w:rsidRPr="001B267C">
        <w:t>Determine optimal spacing is found for each sea-state</w:t>
      </w:r>
    </w:p>
    <w:p w14:paraId="683D6E7D" w14:textId="7508D3CF" w:rsidR="001B267C" w:rsidRDefault="001B267C" w:rsidP="001B267C">
      <w:pPr>
        <w:pStyle w:val="ListParagraph"/>
        <w:numPr>
          <w:ilvl w:val="0"/>
          <w:numId w:val="14"/>
        </w:numPr>
      </w:pPr>
      <w:r w:rsidRPr="001B267C">
        <w:t>Iterate on PTO size (damp coefficient) at optimal spacing at different sea-states</w:t>
      </w:r>
    </w:p>
    <w:p w14:paraId="549E78D6" w14:textId="2D734719" w:rsidR="001B267C" w:rsidRDefault="001B267C" w:rsidP="00E12827">
      <w:pPr>
        <w:pStyle w:val="ListParagraph"/>
        <w:numPr>
          <w:ilvl w:val="0"/>
          <w:numId w:val="14"/>
        </w:numPr>
      </w:pPr>
      <w:r w:rsidRPr="001B267C">
        <w:t>Analyze wake/shielding effects between the leading and trailing float</w:t>
      </w:r>
    </w:p>
    <w:p w14:paraId="2ED1A997" w14:textId="6EEB1A2C" w:rsidR="00DE790A" w:rsidRDefault="00DE790A" w:rsidP="00062D98">
      <w:r>
        <w:t xml:space="preserve">The following </w:t>
      </w:r>
      <w:r w:rsidR="005527D3">
        <w:t>metrics</w:t>
      </w:r>
      <w:r>
        <w:t xml:space="preserve"> of interest to be measured and reported to evaluate model performance:</w:t>
      </w:r>
    </w:p>
    <w:p w14:paraId="3C63C492" w14:textId="6752535B" w:rsidR="00DE790A" w:rsidRDefault="00DE790A" w:rsidP="00E12827">
      <w:pPr>
        <w:pStyle w:val="ListParagraph"/>
        <w:numPr>
          <w:ilvl w:val="0"/>
          <w:numId w:val="10"/>
        </w:numPr>
      </w:pPr>
      <w:r>
        <w:t>Device pitch response relative to wave slope i.e. kA</w:t>
      </w:r>
    </w:p>
    <w:p w14:paraId="6CA1DD36" w14:textId="36799C38" w:rsidR="00DE790A" w:rsidRDefault="00DE790A" w:rsidP="00E12827">
      <w:pPr>
        <w:pStyle w:val="ListParagraph"/>
        <w:numPr>
          <w:ilvl w:val="0"/>
          <w:numId w:val="10"/>
        </w:numPr>
      </w:pPr>
      <w:r>
        <w:t>PTO torque amplitude (torque x angular velocity will provide power)</w:t>
      </w:r>
    </w:p>
    <w:p w14:paraId="28749533" w14:textId="5C99BBFC" w:rsidR="00DE790A" w:rsidRDefault="00DE790A" w:rsidP="00E12827">
      <w:pPr>
        <w:pStyle w:val="ListParagraph"/>
        <w:numPr>
          <w:ilvl w:val="0"/>
          <w:numId w:val="10"/>
        </w:numPr>
      </w:pPr>
      <w:r>
        <w:t>Ratio of excitation force between leading and trailing float</w:t>
      </w:r>
    </w:p>
    <w:p w14:paraId="0BBB8A96" w14:textId="5228F1B3" w:rsidR="005527D3" w:rsidRDefault="00E12827" w:rsidP="00062D98">
      <w:r>
        <w:t xml:space="preserve">Time and budget allowed for modeling of </w:t>
      </w:r>
      <w:r w:rsidR="00614D21">
        <w:t xml:space="preserve">the tri-float embodiment with optimal parameters found in the previous steps; </w:t>
      </w:r>
      <w:r>
        <w:t xml:space="preserve">serving as </w:t>
      </w:r>
      <w:r w:rsidR="00614D21">
        <w:t>a basis for comparison for the next iterative design. The baseline WEC-Sim model developed as part of RFTS</w:t>
      </w:r>
      <w:r w:rsidR="001B267C">
        <w:t>9</w:t>
      </w:r>
      <w:r w:rsidR="00614D21">
        <w:t xml:space="preserve"> will allow LS to later perform a tradeoff study to judge whether the spacing adjustment feature is worth its increased costs, or whether the system LCOE would be lower using fixed spacing corresponding to the average wavelength of the region. LS is looking to identify a suitable go-to-market product out of our several concepts.</w:t>
      </w:r>
    </w:p>
    <w:p w14:paraId="1302510D" w14:textId="250FF66B" w:rsidR="00B52404" w:rsidRDefault="007B458C" w:rsidP="00062D98">
      <w:pPr>
        <w:pStyle w:val="Heading1"/>
      </w:pPr>
      <w:bookmarkStart w:id="4" w:name="_k9afrl555wo8" w:colFirst="0" w:colLast="0"/>
      <w:bookmarkEnd w:id="4"/>
      <w:r>
        <w:t xml:space="preserve">2   </w:t>
      </w:r>
      <w:r w:rsidR="00614D21">
        <w:t>Roles and Responsibilities of Project Participants</w:t>
      </w:r>
    </w:p>
    <w:p w14:paraId="1302510E" w14:textId="77777777" w:rsidR="00B52404" w:rsidRDefault="00614D21" w:rsidP="006E1E8E">
      <w:pPr>
        <w:pStyle w:val="Heading2"/>
      </w:pPr>
      <w:bookmarkStart w:id="5" w:name="_fft0p3nz1ay3" w:colFirst="0" w:colLast="0"/>
      <w:bookmarkEnd w:id="5"/>
      <w:r>
        <w:t>2.1</w:t>
      </w:r>
      <w:r>
        <w:rPr>
          <w:rFonts w:ascii="Times New Roman" w:eastAsia="Times New Roman" w:hAnsi="Times New Roman" w:cs="Times New Roman"/>
          <w:sz w:val="14"/>
          <w:szCs w:val="14"/>
        </w:rPr>
        <w:t xml:space="preserve">    </w:t>
      </w:r>
      <w:r w:rsidRPr="006E1E8E">
        <w:t>Applicant Responsibilities and Tasks Performed</w:t>
      </w:r>
    </w:p>
    <w:tbl>
      <w:tblPr>
        <w:tblStyle w:val="a"/>
        <w:tblW w:w="88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3225"/>
        <w:gridCol w:w="5670"/>
      </w:tblGrid>
      <w:tr w:rsidR="00B52404" w14:paraId="13025112" w14:textId="77777777" w:rsidTr="00E12827">
        <w:trPr>
          <w:trHeight w:val="485"/>
        </w:trPr>
        <w:tc>
          <w:tcPr>
            <w:tcW w:w="3225" w:type="dxa"/>
            <w:tcBorders>
              <w:top w:val="single" w:sz="8" w:space="0" w:color="000000"/>
              <w:left w:val="single" w:sz="8" w:space="0" w:color="000000"/>
              <w:bottom w:val="single" w:sz="8" w:space="0" w:color="000000"/>
              <w:right w:val="single" w:sz="8" w:space="0" w:color="000000"/>
            </w:tcBorders>
            <w:shd w:val="clear" w:color="auto" w:fill="8DB3E2" w:themeFill="text2" w:themeFillTint="66"/>
            <w:tcMar>
              <w:top w:w="100" w:type="dxa"/>
              <w:left w:w="100" w:type="dxa"/>
              <w:bottom w:w="100" w:type="dxa"/>
              <w:right w:w="100" w:type="dxa"/>
            </w:tcMar>
          </w:tcPr>
          <w:p w14:paraId="13025110" w14:textId="07CD3D64" w:rsidR="00B52404" w:rsidRDefault="00614D21" w:rsidP="00E12827">
            <w:r>
              <w:t>Laminar Scientific</w:t>
            </w:r>
            <w:r w:rsidR="00946174">
              <w:t xml:space="preserve"> </w:t>
            </w:r>
            <w:r>
              <w:t>Team Member</w:t>
            </w:r>
          </w:p>
        </w:tc>
        <w:tc>
          <w:tcPr>
            <w:tcW w:w="5670" w:type="dxa"/>
            <w:tcBorders>
              <w:top w:val="single" w:sz="8" w:space="0" w:color="000000"/>
              <w:bottom w:val="single" w:sz="8" w:space="0" w:color="000000"/>
              <w:right w:val="single" w:sz="8" w:space="0" w:color="000000"/>
            </w:tcBorders>
            <w:shd w:val="clear" w:color="auto" w:fill="8DB3E2" w:themeFill="text2" w:themeFillTint="66"/>
            <w:tcMar>
              <w:top w:w="100" w:type="dxa"/>
              <w:left w:w="100" w:type="dxa"/>
              <w:bottom w:w="100" w:type="dxa"/>
              <w:right w:w="100" w:type="dxa"/>
            </w:tcMar>
          </w:tcPr>
          <w:p w14:paraId="13025111" w14:textId="77777777" w:rsidR="00B52404" w:rsidRDefault="00614D21" w:rsidP="00E12827">
            <w:r>
              <w:t>Responsibility</w:t>
            </w:r>
          </w:p>
        </w:tc>
      </w:tr>
      <w:tr w:rsidR="00B52404" w14:paraId="13025115" w14:textId="77777777">
        <w:trPr>
          <w:trHeight w:val="1295"/>
        </w:trPr>
        <w:tc>
          <w:tcPr>
            <w:tcW w:w="322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3025113" w14:textId="77777777" w:rsidR="00B52404" w:rsidRDefault="00614D21" w:rsidP="00062D98">
            <w:r>
              <w:t>Narayan Iyer</w:t>
            </w:r>
          </w:p>
        </w:tc>
        <w:tc>
          <w:tcPr>
            <w:tcW w:w="5670" w:type="dxa"/>
            <w:tcBorders>
              <w:bottom w:val="single" w:sz="8" w:space="0" w:color="000000"/>
              <w:right w:val="single" w:sz="8" w:space="0" w:color="000000"/>
            </w:tcBorders>
            <w:tcMar>
              <w:top w:w="100" w:type="dxa"/>
              <w:left w:w="100" w:type="dxa"/>
              <w:bottom w:w="100" w:type="dxa"/>
              <w:right w:w="100" w:type="dxa"/>
            </w:tcMar>
          </w:tcPr>
          <w:p w14:paraId="13025114" w14:textId="77777777" w:rsidR="00B52404" w:rsidRDefault="00614D21" w:rsidP="00062D98">
            <w:r>
              <w:t xml:space="preserve">LS manager and point of contact, distribute details of entire LS system (i.e. mass properties, CAD files, etc.), participate in bi-weekly meetings, provide feedback and make design decisions that are needed to move forward with modeling efforts. </w:t>
            </w:r>
          </w:p>
        </w:tc>
      </w:tr>
    </w:tbl>
    <w:p w14:paraId="13025116" w14:textId="0EFC5C09" w:rsidR="00B52404" w:rsidRDefault="00614D21" w:rsidP="006E1E8E">
      <w:pPr>
        <w:pStyle w:val="Heading2"/>
      </w:pPr>
      <w:bookmarkStart w:id="6" w:name="_79tqax647sew" w:colFirst="0" w:colLast="0"/>
      <w:bookmarkEnd w:id="6"/>
      <w:r>
        <w:t>2.2</w:t>
      </w:r>
      <w:r>
        <w:rPr>
          <w:rFonts w:ascii="Times New Roman" w:eastAsia="Times New Roman" w:hAnsi="Times New Roman" w:cs="Times New Roman"/>
          <w:sz w:val="14"/>
          <w:szCs w:val="14"/>
        </w:rPr>
        <w:t xml:space="preserve">  </w:t>
      </w:r>
      <w:r w:rsidR="00CA6CBB">
        <w:rPr>
          <w:rFonts w:ascii="Times New Roman" w:eastAsia="Times New Roman" w:hAnsi="Times New Roman" w:cs="Times New Roman"/>
          <w:sz w:val="14"/>
          <w:szCs w:val="14"/>
        </w:rPr>
        <w:t xml:space="preserve"> </w:t>
      </w:r>
      <w:r>
        <w:t>Network Facility Responsibilities and Tasks Performed</w:t>
      </w:r>
    </w:p>
    <w:tbl>
      <w:tblPr>
        <w:tblStyle w:val="a0"/>
        <w:tblW w:w="88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3225"/>
        <w:gridCol w:w="5670"/>
      </w:tblGrid>
      <w:tr w:rsidR="00B52404" w14:paraId="13025119" w14:textId="77777777" w:rsidTr="00E12827">
        <w:trPr>
          <w:trHeight w:val="485"/>
        </w:trPr>
        <w:tc>
          <w:tcPr>
            <w:tcW w:w="3225" w:type="dxa"/>
            <w:tcBorders>
              <w:top w:val="single" w:sz="8" w:space="0" w:color="000000"/>
              <w:left w:val="single" w:sz="8" w:space="0" w:color="000000"/>
              <w:bottom w:val="single" w:sz="8" w:space="0" w:color="000000"/>
              <w:right w:val="single" w:sz="8" w:space="0" w:color="000000"/>
            </w:tcBorders>
            <w:shd w:val="clear" w:color="auto" w:fill="8DB3E2" w:themeFill="text2" w:themeFillTint="66"/>
            <w:tcMar>
              <w:top w:w="100" w:type="dxa"/>
              <w:left w:w="100" w:type="dxa"/>
              <w:bottom w:w="100" w:type="dxa"/>
              <w:right w:w="100" w:type="dxa"/>
            </w:tcMar>
          </w:tcPr>
          <w:p w14:paraId="13025117" w14:textId="77777777" w:rsidR="00B52404" w:rsidRDefault="00614D21" w:rsidP="00E12827">
            <w:r>
              <w:t>NREL Team Member</w:t>
            </w:r>
          </w:p>
        </w:tc>
        <w:tc>
          <w:tcPr>
            <w:tcW w:w="5670" w:type="dxa"/>
            <w:tcBorders>
              <w:top w:val="single" w:sz="8" w:space="0" w:color="000000"/>
              <w:bottom w:val="single" w:sz="8" w:space="0" w:color="000000"/>
              <w:right w:val="single" w:sz="8" w:space="0" w:color="000000"/>
            </w:tcBorders>
            <w:shd w:val="clear" w:color="auto" w:fill="8DB3E2" w:themeFill="text2" w:themeFillTint="66"/>
            <w:tcMar>
              <w:top w:w="100" w:type="dxa"/>
              <w:left w:w="100" w:type="dxa"/>
              <w:bottom w:w="100" w:type="dxa"/>
              <w:right w:w="100" w:type="dxa"/>
            </w:tcMar>
          </w:tcPr>
          <w:p w14:paraId="13025118" w14:textId="77777777" w:rsidR="00B52404" w:rsidRDefault="00614D21" w:rsidP="00E12827">
            <w:r>
              <w:t>Responsibility</w:t>
            </w:r>
          </w:p>
        </w:tc>
      </w:tr>
      <w:tr w:rsidR="00CA6CBB" w14:paraId="3A8A610B" w14:textId="77777777">
        <w:trPr>
          <w:trHeight w:val="1025"/>
        </w:trPr>
        <w:tc>
          <w:tcPr>
            <w:tcW w:w="322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0BC3641" w14:textId="3B946E88" w:rsidR="00CA6CBB" w:rsidRDefault="00CA6CBB" w:rsidP="00062D98">
            <w:r>
              <w:t>Salman Husain</w:t>
            </w:r>
          </w:p>
        </w:tc>
        <w:tc>
          <w:tcPr>
            <w:tcW w:w="5670" w:type="dxa"/>
            <w:tcBorders>
              <w:bottom w:val="single" w:sz="8" w:space="0" w:color="000000"/>
              <w:right w:val="single" w:sz="8" w:space="0" w:color="000000"/>
            </w:tcBorders>
            <w:tcMar>
              <w:top w:w="100" w:type="dxa"/>
              <w:left w:w="100" w:type="dxa"/>
              <w:bottom w:w="100" w:type="dxa"/>
              <w:right w:w="100" w:type="dxa"/>
            </w:tcMar>
          </w:tcPr>
          <w:p w14:paraId="6F7A1BD3" w14:textId="604729F5" w:rsidR="00CA6CBB" w:rsidRDefault="00CA6CBB" w:rsidP="00062D98">
            <w:r>
              <w:t>WEC-Sim Facility Lead, management of project, oversee and participate in the WEC-Sim numerical model development.</w:t>
            </w:r>
          </w:p>
        </w:tc>
      </w:tr>
      <w:tr w:rsidR="00CA6CBB" w14:paraId="1302511F" w14:textId="77777777" w:rsidTr="00E12827">
        <w:trPr>
          <w:trHeight w:val="485"/>
        </w:trPr>
        <w:tc>
          <w:tcPr>
            <w:tcW w:w="3225" w:type="dxa"/>
            <w:tcBorders>
              <w:left w:val="single" w:sz="8" w:space="0" w:color="000000"/>
              <w:bottom w:val="single" w:sz="8" w:space="0" w:color="000000"/>
              <w:right w:val="single" w:sz="8" w:space="0" w:color="000000"/>
            </w:tcBorders>
            <w:shd w:val="clear" w:color="auto" w:fill="8DB3E2" w:themeFill="text2" w:themeFillTint="66"/>
            <w:tcMar>
              <w:top w:w="100" w:type="dxa"/>
              <w:left w:w="100" w:type="dxa"/>
              <w:bottom w:w="100" w:type="dxa"/>
              <w:right w:w="100" w:type="dxa"/>
            </w:tcMar>
          </w:tcPr>
          <w:p w14:paraId="1302511D" w14:textId="67B8E53D" w:rsidR="00CA6CBB" w:rsidRDefault="00106CA1" w:rsidP="00E12827">
            <w:r>
              <w:t xml:space="preserve">Sandia </w:t>
            </w:r>
            <w:r w:rsidR="00CA6CBB">
              <w:t>Team Member</w:t>
            </w:r>
          </w:p>
        </w:tc>
        <w:tc>
          <w:tcPr>
            <w:tcW w:w="5670" w:type="dxa"/>
            <w:tcBorders>
              <w:bottom w:val="single" w:sz="8" w:space="0" w:color="000000"/>
              <w:right w:val="single" w:sz="8" w:space="0" w:color="000000"/>
            </w:tcBorders>
            <w:shd w:val="clear" w:color="auto" w:fill="8DB3E2" w:themeFill="text2" w:themeFillTint="66"/>
            <w:tcMar>
              <w:top w:w="100" w:type="dxa"/>
              <w:left w:w="100" w:type="dxa"/>
              <w:bottom w:w="100" w:type="dxa"/>
              <w:right w:w="100" w:type="dxa"/>
            </w:tcMar>
          </w:tcPr>
          <w:p w14:paraId="1302511E" w14:textId="77777777" w:rsidR="00CA6CBB" w:rsidRDefault="00CA6CBB" w:rsidP="00E12827">
            <w:r>
              <w:t>Responsibility</w:t>
            </w:r>
          </w:p>
        </w:tc>
      </w:tr>
      <w:tr w:rsidR="00CA6CBB" w14:paraId="13025122" w14:textId="77777777">
        <w:trPr>
          <w:trHeight w:val="755"/>
        </w:trPr>
        <w:tc>
          <w:tcPr>
            <w:tcW w:w="3225" w:type="dxa"/>
            <w:tcBorders>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3025120" w14:textId="77777777" w:rsidR="00CA6CBB" w:rsidRDefault="00CA6CBB" w:rsidP="00062D98">
            <w:r>
              <w:t>Adam Keester</w:t>
            </w:r>
          </w:p>
        </w:tc>
        <w:tc>
          <w:tcPr>
            <w:tcW w:w="5670" w:type="dxa"/>
            <w:tcBorders>
              <w:bottom w:val="single" w:sz="8" w:space="0" w:color="000000"/>
              <w:right w:val="single" w:sz="8" w:space="0" w:color="000000"/>
            </w:tcBorders>
            <w:shd w:val="clear" w:color="auto" w:fill="FFFFFF"/>
            <w:tcMar>
              <w:top w:w="100" w:type="dxa"/>
              <w:left w:w="100" w:type="dxa"/>
              <w:bottom w:w="100" w:type="dxa"/>
              <w:right w:w="100" w:type="dxa"/>
            </w:tcMar>
          </w:tcPr>
          <w:p w14:paraId="13025121" w14:textId="77777777" w:rsidR="00CA6CBB" w:rsidRDefault="00CA6CBB" w:rsidP="00062D98">
            <w:r>
              <w:t>WEC-Sim Facility member, assist in numerical model development and performance evaluation.</w:t>
            </w:r>
          </w:p>
        </w:tc>
      </w:tr>
    </w:tbl>
    <w:p w14:paraId="13025123" w14:textId="77777777" w:rsidR="00B52404" w:rsidRDefault="00B52404" w:rsidP="00062D98"/>
    <w:p w14:paraId="13025124" w14:textId="77777777" w:rsidR="00B52404" w:rsidRDefault="00B52404" w:rsidP="00062D98"/>
    <w:p w14:paraId="13025125" w14:textId="77777777" w:rsidR="00B52404" w:rsidRDefault="00614D21" w:rsidP="00062D98">
      <w:r>
        <w:br w:type="page"/>
      </w:r>
    </w:p>
    <w:p w14:paraId="13025126" w14:textId="2FCE6CB4" w:rsidR="00B52404" w:rsidRDefault="007B458C" w:rsidP="00062D98">
      <w:pPr>
        <w:pStyle w:val="Heading1"/>
      </w:pPr>
      <w:bookmarkStart w:id="7" w:name="_qgjsgve5rjqq" w:colFirst="0" w:colLast="0"/>
      <w:bookmarkEnd w:id="7"/>
      <w:r>
        <w:t xml:space="preserve">3   </w:t>
      </w:r>
      <w:r w:rsidR="00614D21">
        <w:t>Project Objectives</w:t>
      </w:r>
    </w:p>
    <w:p w14:paraId="13025128" w14:textId="3B3F530A" w:rsidR="00B52404" w:rsidRDefault="00614D21" w:rsidP="00062D98">
      <w:r>
        <w:t>The description of the tasks under this project are provided below:</w:t>
      </w:r>
    </w:p>
    <w:p w14:paraId="1302512A" w14:textId="77964A89" w:rsidR="00B52404" w:rsidRDefault="00614D21" w:rsidP="00062D98">
      <w:r w:rsidRPr="00E12827">
        <w:rPr>
          <w:b/>
          <w:bCs/>
        </w:rPr>
        <w:t>Task 1: Laminar Scientific (LS) will share device properties and existing CAD models of the seesaw wave energy converter (WEC) concept</w:t>
      </w:r>
    </w:p>
    <w:p w14:paraId="1302512B" w14:textId="77777777" w:rsidR="00B52404" w:rsidRDefault="00614D21" w:rsidP="00E12827">
      <w:pPr>
        <w:pStyle w:val="ListParagraph"/>
        <w:numPr>
          <w:ilvl w:val="0"/>
          <w:numId w:val="1"/>
        </w:numPr>
      </w:pPr>
      <w:r>
        <w:t>LS shall complete the following:</w:t>
      </w:r>
    </w:p>
    <w:p w14:paraId="1302512E" w14:textId="77777777" w:rsidR="00B52404" w:rsidRDefault="00614D21" w:rsidP="00E12827">
      <w:pPr>
        <w:pStyle w:val="ListParagraph"/>
        <w:numPr>
          <w:ilvl w:val="1"/>
          <w:numId w:val="1"/>
        </w:numPr>
      </w:pPr>
      <w:r>
        <w:t>Provide the geometric parameters, ideally CAD models, of the WEC</w:t>
      </w:r>
    </w:p>
    <w:p w14:paraId="1302512F" w14:textId="3131F41B" w:rsidR="00B52404" w:rsidRDefault="00614D21" w:rsidP="00E12827">
      <w:pPr>
        <w:pStyle w:val="ListParagraph"/>
        <w:numPr>
          <w:ilvl w:val="2"/>
          <w:numId w:val="1"/>
        </w:numPr>
      </w:pPr>
      <w:r>
        <w:t>LS has requested that one additional float configuration (tri-float seesaw) be explored after completion of a preliminary study with bi-float seesaw, if time and budget permits.</w:t>
      </w:r>
    </w:p>
    <w:p w14:paraId="13025130" w14:textId="5BB663C0" w:rsidR="00B52404" w:rsidRDefault="00614D21" w:rsidP="00E12827">
      <w:pPr>
        <w:pStyle w:val="ListParagraph"/>
        <w:numPr>
          <w:ilvl w:val="2"/>
          <w:numId w:val="1"/>
        </w:numPr>
      </w:pPr>
      <w:r>
        <w:t>The WEC-Sim facility has agreed to explore additional float configurations based on available budget and time after completing the first analysis of the two float seesaw configuration. This might only be through the work scope defined in Task 1 or a reduced Task 2 scope.</w:t>
      </w:r>
    </w:p>
    <w:p w14:paraId="13025131" w14:textId="77777777" w:rsidR="00B52404" w:rsidRDefault="00614D21" w:rsidP="00E12827">
      <w:pPr>
        <w:pStyle w:val="ListParagraph"/>
        <w:numPr>
          <w:ilvl w:val="1"/>
          <w:numId w:val="1"/>
        </w:numPr>
      </w:pPr>
      <w:r>
        <w:t>Share PTO information to determine if PTO-Sim needs to be used.</w:t>
      </w:r>
    </w:p>
    <w:p w14:paraId="1302513B" w14:textId="77777777" w:rsidR="00B52404" w:rsidRDefault="00614D21" w:rsidP="00E12827">
      <w:pPr>
        <w:pStyle w:val="ListParagraph"/>
        <w:numPr>
          <w:ilvl w:val="0"/>
          <w:numId w:val="1"/>
        </w:numPr>
      </w:pPr>
      <w:r>
        <w:t>WEC-Sim facility shall complete the following:</w:t>
      </w:r>
    </w:p>
    <w:p w14:paraId="1302513C" w14:textId="77777777" w:rsidR="00B52404" w:rsidRDefault="00614D21" w:rsidP="00E12827">
      <w:pPr>
        <w:pStyle w:val="ListParagraph"/>
        <w:numPr>
          <w:ilvl w:val="1"/>
          <w:numId w:val="1"/>
        </w:numPr>
      </w:pPr>
      <w:r>
        <w:t>Review mass and buoyancy properties to ensure hydrostatic stability can be achieved.</w:t>
      </w:r>
    </w:p>
    <w:p w14:paraId="1302513D" w14:textId="77777777" w:rsidR="00B52404" w:rsidRDefault="00614D21" w:rsidP="00E12827">
      <w:pPr>
        <w:pStyle w:val="ListParagraph"/>
        <w:numPr>
          <w:ilvl w:val="1"/>
          <w:numId w:val="1"/>
        </w:numPr>
      </w:pPr>
      <w:r>
        <w:t>Review CAD models to determine if they are sufficient for a hydrodynamic analysis. If not, provide feedback to LS on improvements to CAD models to be usable.</w:t>
      </w:r>
    </w:p>
    <w:p w14:paraId="1302513F" w14:textId="43706948" w:rsidR="00B52404" w:rsidRDefault="00614D21" w:rsidP="00E12827">
      <w:pPr>
        <w:pStyle w:val="ListParagraph"/>
        <w:numPr>
          <w:ilvl w:val="1"/>
          <w:numId w:val="1"/>
        </w:numPr>
      </w:pPr>
      <w:r>
        <w:t>Verify desired PTO implementation and request additional details if a higher fidelity PTO model is necessary.</w:t>
      </w:r>
    </w:p>
    <w:p w14:paraId="13025141" w14:textId="7F1DB1DC" w:rsidR="00B52404" w:rsidRDefault="00614D21" w:rsidP="00062D98">
      <w:r w:rsidRPr="00E12827">
        <w:rPr>
          <w:b/>
          <w:bCs/>
        </w:rPr>
        <w:t xml:space="preserve">Task 2: Develop </w:t>
      </w:r>
      <w:r w:rsidR="00924F81" w:rsidRPr="00924F81">
        <w:rPr>
          <w:b/>
          <w:bCs/>
        </w:rPr>
        <w:t>Boundary Element Method (BEM)</w:t>
      </w:r>
      <w:r w:rsidR="00924F81">
        <w:rPr>
          <w:b/>
          <w:bCs/>
        </w:rPr>
        <w:t xml:space="preserve"> </w:t>
      </w:r>
      <w:r w:rsidRPr="00E12827">
        <w:rPr>
          <w:b/>
          <w:bCs/>
        </w:rPr>
        <w:t>models of the LS seesaw WEC</w:t>
      </w:r>
    </w:p>
    <w:p w14:paraId="13025142" w14:textId="77777777" w:rsidR="00B52404" w:rsidRDefault="00614D21" w:rsidP="00E12827">
      <w:pPr>
        <w:pStyle w:val="ListParagraph"/>
        <w:numPr>
          <w:ilvl w:val="0"/>
          <w:numId w:val="4"/>
        </w:numPr>
      </w:pPr>
      <w:r>
        <w:t>LS shall complete the following:</w:t>
      </w:r>
    </w:p>
    <w:p w14:paraId="13025143" w14:textId="77777777" w:rsidR="00B52404" w:rsidRDefault="00614D21" w:rsidP="00E12827">
      <w:pPr>
        <w:pStyle w:val="ListParagraph"/>
        <w:numPr>
          <w:ilvl w:val="1"/>
          <w:numId w:val="4"/>
        </w:numPr>
      </w:pPr>
      <w:r>
        <w:t>LS shall meet with the WEC-Sim facility bi-weekly in order to receive regular updates and answer questions about WEC design and modeling decisions</w:t>
      </w:r>
    </w:p>
    <w:p w14:paraId="13025144" w14:textId="18C12A03" w:rsidR="00B52404" w:rsidRDefault="00614D21" w:rsidP="00E12827">
      <w:pPr>
        <w:pStyle w:val="ListParagraph"/>
        <w:numPr>
          <w:ilvl w:val="1"/>
          <w:numId w:val="4"/>
        </w:numPr>
      </w:pPr>
      <w:r>
        <w:t xml:space="preserve">LS </w:t>
      </w:r>
      <w:r w:rsidR="00093A4B">
        <w:t>has determined there to be four float separations to be analyzed in this study</w:t>
      </w:r>
    </w:p>
    <w:p w14:paraId="13025146" w14:textId="17822E01" w:rsidR="00B52404" w:rsidRDefault="00614D21" w:rsidP="00E12827">
      <w:pPr>
        <w:pStyle w:val="ListParagraph"/>
        <w:numPr>
          <w:ilvl w:val="2"/>
          <w:numId w:val="4"/>
        </w:numPr>
      </w:pPr>
      <w:r>
        <w:t>Dynamic models that allow for real-time float adjustment will not be included in this work, thus a separate hydrodynamic model will need to be run for each specified distance.</w:t>
      </w:r>
    </w:p>
    <w:p w14:paraId="13025147" w14:textId="77777777" w:rsidR="00B52404" w:rsidRDefault="00614D21" w:rsidP="00E12827">
      <w:pPr>
        <w:pStyle w:val="ListParagraph"/>
        <w:numPr>
          <w:ilvl w:val="0"/>
          <w:numId w:val="3"/>
        </w:numPr>
      </w:pPr>
      <w:r>
        <w:t>WEC-Sim facility shall complete the following:</w:t>
      </w:r>
    </w:p>
    <w:p w14:paraId="13025148" w14:textId="77777777" w:rsidR="00B52404" w:rsidRDefault="00614D21" w:rsidP="00E12827">
      <w:pPr>
        <w:pStyle w:val="ListParagraph"/>
        <w:numPr>
          <w:ilvl w:val="1"/>
          <w:numId w:val="3"/>
        </w:numPr>
      </w:pPr>
      <w:r>
        <w:t>Defeature the WEC geometry (if required)</w:t>
      </w:r>
    </w:p>
    <w:p w14:paraId="13025149" w14:textId="77777777" w:rsidR="00B52404" w:rsidRDefault="00614D21" w:rsidP="00E12827">
      <w:pPr>
        <w:pStyle w:val="ListParagraph"/>
        <w:numPr>
          <w:ilvl w:val="1"/>
          <w:numId w:val="3"/>
        </w:numPr>
      </w:pPr>
      <w:r>
        <w:t>Mesh the device geometry</w:t>
      </w:r>
    </w:p>
    <w:p w14:paraId="1302514A" w14:textId="77777777" w:rsidR="00B52404" w:rsidRDefault="00614D21" w:rsidP="00E12827">
      <w:pPr>
        <w:pStyle w:val="ListParagraph"/>
        <w:numPr>
          <w:ilvl w:val="1"/>
          <w:numId w:val="3"/>
        </w:numPr>
      </w:pPr>
      <w:r>
        <w:t xml:space="preserve">Run the geometry in BEM solver(s), e.g. WAMIT, </w:t>
      </w:r>
      <w:proofErr w:type="spellStart"/>
      <w:r>
        <w:t>Capytaine</w:t>
      </w:r>
      <w:proofErr w:type="spellEnd"/>
    </w:p>
    <w:p w14:paraId="1302514B" w14:textId="77777777" w:rsidR="00B52404" w:rsidRDefault="00614D21" w:rsidP="00E12827">
      <w:pPr>
        <w:pStyle w:val="ListParagraph"/>
        <w:numPr>
          <w:ilvl w:val="1"/>
          <w:numId w:val="3"/>
        </w:numPr>
      </w:pPr>
      <w:r>
        <w:t>Iterate through 4 different monopile diameters (provided by LS) to assess the impact on the trailing float.</w:t>
      </w:r>
    </w:p>
    <w:p w14:paraId="1302514C" w14:textId="77777777" w:rsidR="00B52404" w:rsidRDefault="00614D21" w:rsidP="00E12827">
      <w:pPr>
        <w:pStyle w:val="ListParagraph"/>
        <w:numPr>
          <w:ilvl w:val="1"/>
          <w:numId w:val="3"/>
        </w:numPr>
      </w:pPr>
      <w:r>
        <w:t>Compare BEM results across BEM solver(s)</w:t>
      </w:r>
    </w:p>
    <w:p w14:paraId="1302514E" w14:textId="3E13F06B" w:rsidR="00B52404" w:rsidRDefault="00614D21" w:rsidP="00E12827">
      <w:pPr>
        <w:pStyle w:val="ListParagraph"/>
        <w:numPr>
          <w:ilvl w:val="1"/>
          <w:numId w:val="3"/>
        </w:numPr>
      </w:pPr>
      <w:r>
        <w:t xml:space="preserve">Meet with LS bi-weekly regularly to provide updates on model development and ask clarifying questions to ensure project </w:t>
      </w:r>
      <w:r w:rsidR="006765D5">
        <w:t xml:space="preserve">stays </w:t>
      </w:r>
      <w:r>
        <w:t>on schedule</w:t>
      </w:r>
    </w:p>
    <w:p w14:paraId="13025150" w14:textId="3F4753F4" w:rsidR="00B52404" w:rsidRDefault="00614D21" w:rsidP="00062D98">
      <w:r w:rsidRPr="00E12827">
        <w:rPr>
          <w:b/>
          <w:bCs/>
        </w:rPr>
        <w:t>Task 3: Develop baseline WEC-Sim model of the LS seesaw device</w:t>
      </w:r>
    </w:p>
    <w:p w14:paraId="13025151" w14:textId="77777777" w:rsidR="00B52404" w:rsidRDefault="00614D21" w:rsidP="00E12827">
      <w:pPr>
        <w:pStyle w:val="ListParagraph"/>
        <w:numPr>
          <w:ilvl w:val="0"/>
          <w:numId w:val="5"/>
        </w:numPr>
      </w:pPr>
      <w:r>
        <w:t>LS shall complete the following:</w:t>
      </w:r>
    </w:p>
    <w:p w14:paraId="13025152" w14:textId="77777777" w:rsidR="00B52404" w:rsidRDefault="00614D21" w:rsidP="00E12827">
      <w:pPr>
        <w:pStyle w:val="ListParagraph"/>
        <w:numPr>
          <w:ilvl w:val="1"/>
          <w:numId w:val="5"/>
        </w:numPr>
      </w:pPr>
      <w:r>
        <w:t>LS shall verify final device parameters that will be used to develop the WEC-Sim model</w:t>
      </w:r>
    </w:p>
    <w:p w14:paraId="13025153" w14:textId="77777777" w:rsidR="00B52404" w:rsidRDefault="00614D21" w:rsidP="00E12827">
      <w:pPr>
        <w:pStyle w:val="ListParagraph"/>
        <w:numPr>
          <w:ilvl w:val="2"/>
          <w:numId w:val="5"/>
        </w:numPr>
      </w:pPr>
      <w:r>
        <w:t>Some design iterations may be required if the initial information packet provided in Task 1 results in an infeasible design.</w:t>
      </w:r>
    </w:p>
    <w:p w14:paraId="13025154" w14:textId="77777777" w:rsidR="00B52404" w:rsidRDefault="00614D21" w:rsidP="00E12827">
      <w:pPr>
        <w:pStyle w:val="ListParagraph"/>
        <w:numPr>
          <w:ilvl w:val="1"/>
          <w:numId w:val="5"/>
        </w:numPr>
      </w:pPr>
      <w:r>
        <w:t>○ LS will define the wave conditions relevant for estimating the desired performance metrics (i.e. device motion, power performance, loads, etc. defined in Task 1)</w:t>
      </w:r>
    </w:p>
    <w:p w14:paraId="13025155" w14:textId="77777777" w:rsidR="00B52404" w:rsidRDefault="00614D21" w:rsidP="00E12827">
      <w:pPr>
        <w:pStyle w:val="ListParagraph"/>
        <w:numPr>
          <w:ilvl w:val="0"/>
          <w:numId w:val="5"/>
        </w:numPr>
      </w:pPr>
      <w:r>
        <w:t>WEC-Sim facility shall complete the following:</w:t>
      </w:r>
    </w:p>
    <w:p w14:paraId="13025156" w14:textId="2E6C86B1" w:rsidR="00B52404" w:rsidRPr="00062D98" w:rsidRDefault="00614D21" w:rsidP="00E12827">
      <w:pPr>
        <w:pStyle w:val="ListParagraph"/>
        <w:numPr>
          <w:ilvl w:val="1"/>
          <w:numId w:val="5"/>
        </w:numPr>
        <w:rPr>
          <w:b/>
          <w:i/>
        </w:rPr>
      </w:pPr>
      <w:r>
        <w:t>Develop baseline WEC-Sim model of the LS seesaw WEC based on provided device parameters</w:t>
      </w:r>
    </w:p>
    <w:p w14:paraId="13025157" w14:textId="77777777" w:rsidR="00B52404" w:rsidRPr="00062D98" w:rsidRDefault="00614D21" w:rsidP="00E12827">
      <w:pPr>
        <w:pStyle w:val="ListParagraph"/>
        <w:numPr>
          <w:ilvl w:val="1"/>
          <w:numId w:val="5"/>
        </w:numPr>
        <w:rPr>
          <w:b/>
          <w:i/>
        </w:rPr>
      </w:pPr>
      <w:r>
        <w:t>Complete static water cases to verify hydrostatic stability</w:t>
      </w:r>
    </w:p>
    <w:p w14:paraId="13025158" w14:textId="77777777" w:rsidR="00B52404" w:rsidRPr="00062D98" w:rsidRDefault="00614D21" w:rsidP="00E12827">
      <w:pPr>
        <w:pStyle w:val="ListParagraph"/>
        <w:numPr>
          <w:ilvl w:val="1"/>
          <w:numId w:val="5"/>
        </w:numPr>
        <w:rPr>
          <w:b/>
          <w:i/>
        </w:rPr>
      </w:pPr>
      <w:r>
        <w:t>Complete free decay tests to verify the correct energy dissipation mechanisms are in place and the model is stable and estimate the natural pitch decay period.</w:t>
      </w:r>
    </w:p>
    <w:p w14:paraId="13025159" w14:textId="77777777" w:rsidR="00B52404" w:rsidRPr="00062D98" w:rsidRDefault="00614D21" w:rsidP="00E12827">
      <w:pPr>
        <w:pStyle w:val="ListParagraph"/>
        <w:numPr>
          <w:ilvl w:val="2"/>
          <w:numId w:val="5"/>
        </w:numPr>
        <w:rPr>
          <w:b/>
          <w:i/>
        </w:rPr>
      </w:pPr>
      <w:r>
        <w:t>Anticipate the pitch decay period will get longer with greater separation given the larger mass and hydrodynamic added moment of inertias.</w:t>
      </w:r>
    </w:p>
    <w:p w14:paraId="1302515A" w14:textId="77777777" w:rsidR="00B52404" w:rsidRPr="00062D98" w:rsidRDefault="00614D21" w:rsidP="00E12827">
      <w:pPr>
        <w:pStyle w:val="ListParagraph"/>
        <w:numPr>
          <w:ilvl w:val="1"/>
          <w:numId w:val="5"/>
        </w:numPr>
        <w:rPr>
          <w:b/>
          <w:i/>
        </w:rPr>
      </w:pPr>
      <w:r>
        <w:t>Complete a response amplitude operator analysis by sending waves across a range of wave periods and two wave heights to verify model operation.</w:t>
      </w:r>
    </w:p>
    <w:p w14:paraId="1302515B" w14:textId="77777777" w:rsidR="00B52404" w:rsidRPr="00062D98" w:rsidRDefault="00614D21" w:rsidP="00E12827">
      <w:pPr>
        <w:pStyle w:val="ListParagraph"/>
        <w:numPr>
          <w:ilvl w:val="1"/>
          <w:numId w:val="5"/>
        </w:numPr>
        <w:rPr>
          <w:b/>
          <w:i/>
        </w:rPr>
      </w:pPr>
      <w:r>
        <w:t>Run a final set of wave conditions that are defined by LS to evaluate the performance metrics defined in Task 1 by LS.</w:t>
      </w:r>
    </w:p>
    <w:p w14:paraId="091106FE" w14:textId="3ACA6853" w:rsidR="00400B0B" w:rsidRPr="00062D98" w:rsidRDefault="00C9758C" w:rsidP="00E12827">
      <w:pPr>
        <w:pStyle w:val="ListParagraph"/>
        <w:numPr>
          <w:ilvl w:val="2"/>
          <w:numId w:val="5"/>
        </w:numPr>
        <w:rPr>
          <w:b/>
          <w:i/>
        </w:rPr>
      </w:pPr>
      <w:r>
        <w:t>The</w:t>
      </w:r>
      <w:r w:rsidR="00FA320C">
        <w:t xml:space="preserve">se wave conditions will </w:t>
      </w:r>
      <w:r w:rsidR="00A36D72">
        <w:t xml:space="preserve">be informed by previous </w:t>
      </w:r>
      <w:r w:rsidR="008D3B41">
        <w:t>simulations</w:t>
      </w:r>
      <w:r w:rsidR="00AA5F02">
        <w:t xml:space="preserve">. LS and the WEC-Sim facility will </w:t>
      </w:r>
      <w:r w:rsidR="00786DA3">
        <w:t>have discussions to finalize</w:t>
      </w:r>
      <w:r w:rsidR="00F806C3">
        <w:t xml:space="preserve"> these simulations. The expectation being that </w:t>
      </w:r>
      <w:r w:rsidR="00020524">
        <w:t xml:space="preserve">a down selected case with desired PTO properties would be run at </w:t>
      </w:r>
      <w:r w:rsidR="00D5118B">
        <w:t>other wave heights or periods that LS would use to estimate performance at a desired deployment location.</w:t>
      </w:r>
    </w:p>
    <w:p w14:paraId="1302515C" w14:textId="77777777" w:rsidR="00B52404" w:rsidRPr="00062D98" w:rsidRDefault="00614D21" w:rsidP="00E12827">
      <w:pPr>
        <w:pStyle w:val="ListParagraph"/>
        <w:numPr>
          <w:ilvl w:val="1"/>
          <w:numId w:val="5"/>
        </w:numPr>
        <w:rPr>
          <w:b/>
          <w:i/>
        </w:rPr>
      </w:pPr>
      <w:r>
        <w:t>Share WEC-Sim model development with LS through private GitHub repository</w:t>
      </w:r>
    </w:p>
    <w:p w14:paraId="13025160" w14:textId="20EB37AF" w:rsidR="00B52404" w:rsidRDefault="00614D21" w:rsidP="00E12827">
      <w:pPr>
        <w:pStyle w:val="ListParagraph"/>
        <w:numPr>
          <w:ilvl w:val="1"/>
          <w:numId w:val="5"/>
        </w:numPr>
      </w:pPr>
      <w:r>
        <w:t>Meet with LS bi-weekly regularly to provide updates on model development and ask clarifying questions to ensure project continues on schedule</w:t>
      </w:r>
    </w:p>
    <w:p w14:paraId="13025162" w14:textId="4B141097" w:rsidR="00B52404" w:rsidRDefault="00EA5AF4" w:rsidP="00062D98">
      <w:r w:rsidRPr="00E12827">
        <w:rPr>
          <w:b/>
          <w:bCs/>
        </w:rPr>
        <w:t>T</w:t>
      </w:r>
      <w:r>
        <w:rPr>
          <w:b/>
          <w:bCs/>
        </w:rPr>
        <w:t>ask</w:t>
      </w:r>
      <w:r w:rsidRPr="00E12827">
        <w:rPr>
          <w:b/>
          <w:bCs/>
        </w:rPr>
        <w:t xml:space="preserve"> </w:t>
      </w:r>
      <w:r w:rsidR="00614D21" w:rsidRPr="00E12827">
        <w:rPr>
          <w:b/>
          <w:bCs/>
        </w:rPr>
        <w:t>4: Data analysis and post processing</w:t>
      </w:r>
    </w:p>
    <w:p w14:paraId="13025163" w14:textId="77777777" w:rsidR="00B52404" w:rsidRDefault="00614D21" w:rsidP="00E12827">
      <w:pPr>
        <w:pStyle w:val="ListParagraph"/>
        <w:numPr>
          <w:ilvl w:val="0"/>
          <w:numId w:val="6"/>
        </w:numPr>
      </w:pPr>
      <w:r>
        <w:t>LS shall complete the following:</w:t>
      </w:r>
    </w:p>
    <w:p w14:paraId="13025164" w14:textId="77777777" w:rsidR="00B52404" w:rsidRDefault="00614D21" w:rsidP="00E12827">
      <w:pPr>
        <w:pStyle w:val="ListParagraph"/>
        <w:numPr>
          <w:ilvl w:val="1"/>
          <w:numId w:val="6"/>
        </w:numPr>
      </w:pPr>
      <w:r>
        <w:t>LS shall provide feedback on the reported desired metrics, e.g. power output, motion response, foundation loads</w:t>
      </w:r>
    </w:p>
    <w:p w14:paraId="13025165" w14:textId="77777777" w:rsidR="00B52404" w:rsidRDefault="00614D21" w:rsidP="00E12827">
      <w:pPr>
        <w:pStyle w:val="ListParagraph"/>
        <w:numPr>
          <w:ilvl w:val="1"/>
          <w:numId w:val="6"/>
        </w:numPr>
      </w:pPr>
      <w:r>
        <w:t>LS will define if a different data format than Excel and .mat files are needed prior to final hand off</w:t>
      </w:r>
    </w:p>
    <w:p w14:paraId="13025166" w14:textId="77777777" w:rsidR="00B52404" w:rsidRDefault="00614D21" w:rsidP="00E12827">
      <w:pPr>
        <w:pStyle w:val="ListParagraph"/>
        <w:numPr>
          <w:ilvl w:val="0"/>
          <w:numId w:val="6"/>
        </w:numPr>
      </w:pPr>
      <w:r>
        <w:t>WEC-Sim shall complete the following:</w:t>
      </w:r>
    </w:p>
    <w:p w14:paraId="13025167" w14:textId="77777777" w:rsidR="00B52404" w:rsidRDefault="00614D21" w:rsidP="00E12827">
      <w:pPr>
        <w:pStyle w:val="ListParagraph"/>
        <w:numPr>
          <w:ilvl w:val="1"/>
          <w:numId w:val="6"/>
        </w:numPr>
      </w:pPr>
      <w:r>
        <w:t>Post process WEC-Sim results based on LS provided metrics</w:t>
      </w:r>
    </w:p>
    <w:p w14:paraId="13025168" w14:textId="77777777" w:rsidR="00B52404" w:rsidRDefault="00614D21" w:rsidP="00E12827">
      <w:pPr>
        <w:pStyle w:val="ListParagraph"/>
        <w:numPr>
          <w:ilvl w:val="1"/>
          <w:numId w:val="6"/>
        </w:numPr>
      </w:pPr>
      <w:r>
        <w:t>Share data with LS through private GitHub repository</w:t>
      </w:r>
    </w:p>
    <w:p w14:paraId="1302516A" w14:textId="5BCD46A6" w:rsidR="00B52404" w:rsidRDefault="00614D21" w:rsidP="00E12827">
      <w:pPr>
        <w:pStyle w:val="ListParagraph"/>
        <w:numPr>
          <w:ilvl w:val="1"/>
          <w:numId w:val="6"/>
        </w:numPr>
      </w:pPr>
      <w:r>
        <w:t>Meet with LS bi-weekly to provide updates on data analysis and receive confirmation from LS that results are being presented in a useful form.</w:t>
      </w:r>
    </w:p>
    <w:p w14:paraId="1302516C" w14:textId="6C1D4689" w:rsidR="00B52404" w:rsidRDefault="00EA5AF4" w:rsidP="00062D98">
      <w:r w:rsidRPr="00EA5AF4">
        <w:rPr>
          <w:b/>
          <w:bCs/>
        </w:rPr>
        <w:t>Task</w:t>
      </w:r>
      <w:r w:rsidRPr="00E12827">
        <w:rPr>
          <w:b/>
          <w:bCs/>
        </w:rPr>
        <w:t xml:space="preserve"> </w:t>
      </w:r>
      <w:r w:rsidR="00614D21" w:rsidRPr="00E12827">
        <w:rPr>
          <w:b/>
          <w:bCs/>
        </w:rPr>
        <w:t>5: Technology transfer and training</w:t>
      </w:r>
    </w:p>
    <w:p w14:paraId="1302516D" w14:textId="77777777" w:rsidR="00B52404" w:rsidRDefault="00614D21" w:rsidP="00E12827">
      <w:pPr>
        <w:pStyle w:val="ListParagraph"/>
        <w:numPr>
          <w:ilvl w:val="0"/>
          <w:numId w:val="2"/>
        </w:numPr>
      </w:pPr>
      <w:r>
        <w:t>WEC-Sim shall complete the following:</w:t>
      </w:r>
    </w:p>
    <w:p w14:paraId="1302516E" w14:textId="77777777" w:rsidR="00B52404" w:rsidRDefault="00614D21" w:rsidP="00E12827">
      <w:pPr>
        <w:pStyle w:val="ListParagraph"/>
        <w:numPr>
          <w:ilvl w:val="1"/>
          <w:numId w:val="2"/>
        </w:numPr>
      </w:pPr>
      <w:r>
        <w:t>Host technology transfer meeting(s) with LS, to review work completed during the TEAMER award, and answer any WEC-Sim questions</w:t>
      </w:r>
    </w:p>
    <w:p w14:paraId="1302516F" w14:textId="77777777" w:rsidR="00B52404" w:rsidRDefault="00614D21" w:rsidP="00E12827">
      <w:pPr>
        <w:pStyle w:val="ListParagraph"/>
        <w:numPr>
          <w:ilvl w:val="2"/>
          <w:numId w:val="2"/>
        </w:numPr>
      </w:pPr>
      <w:r>
        <w:t>This will include a set of walkthrough slides on how LS can use the model to complete additional simulations or modify the model to suit their custom needs.</w:t>
      </w:r>
    </w:p>
    <w:p w14:paraId="13025170" w14:textId="77777777" w:rsidR="00B52404" w:rsidRDefault="00614D21" w:rsidP="00E12827">
      <w:pPr>
        <w:pStyle w:val="ListParagraph"/>
        <w:numPr>
          <w:ilvl w:val="1"/>
          <w:numId w:val="2"/>
        </w:numPr>
      </w:pPr>
      <w:r>
        <w:t>Provide the following to DOE Office of Scientific and Technical Information (OSTI)</w:t>
      </w:r>
    </w:p>
    <w:p w14:paraId="13025171" w14:textId="77777777" w:rsidR="00B52404" w:rsidRDefault="00614D21" w:rsidP="00E12827">
      <w:pPr>
        <w:pStyle w:val="ListParagraph"/>
        <w:numPr>
          <w:ilvl w:val="2"/>
          <w:numId w:val="2"/>
        </w:numPr>
      </w:pPr>
      <w:r>
        <w:t>An initial abstract suitable for public release at the time of the CRADA is executed.</w:t>
      </w:r>
    </w:p>
    <w:p w14:paraId="13025172" w14:textId="77777777" w:rsidR="00B52404" w:rsidRDefault="00614D21" w:rsidP="00E12827">
      <w:pPr>
        <w:pStyle w:val="ListParagraph"/>
        <w:numPr>
          <w:ilvl w:val="2"/>
          <w:numId w:val="2"/>
        </w:numPr>
      </w:pPr>
      <w:r>
        <w:t>A final report, within thirty (30) days upon completion or termination of the CRADA agreement, to include a list of Subject Inventions.</w:t>
      </w:r>
    </w:p>
    <w:p w14:paraId="13025174" w14:textId="3A27D634" w:rsidR="00B52404" w:rsidRDefault="00614D21" w:rsidP="00E12827">
      <w:pPr>
        <w:pStyle w:val="ListParagraph"/>
        <w:numPr>
          <w:ilvl w:val="2"/>
          <w:numId w:val="2"/>
        </w:numPr>
      </w:pPr>
      <w:r>
        <w:t>Other scientific and technical information in any format or medium that is produced as a restore of this CRADA.</w:t>
      </w:r>
    </w:p>
    <w:p w14:paraId="13025175" w14:textId="77777777" w:rsidR="00B52404" w:rsidRDefault="00614D21" w:rsidP="00E12827">
      <w:pPr>
        <w:pStyle w:val="ListParagraph"/>
        <w:numPr>
          <w:ilvl w:val="0"/>
          <w:numId w:val="2"/>
        </w:numPr>
      </w:pPr>
      <w:r>
        <w:t>LS shall complete the following:</w:t>
      </w:r>
    </w:p>
    <w:p w14:paraId="13025176" w14:textId="77777777" w:rsidR="00B52404" w:rsidRDefault="00614D21" w:rsidP="00E12827">
      <w:pPr>
        <w:pStyle w:val="ListParagraph"/>
        <w:numPr>
          <w:ilvl w:val="1"/>
          <w:numId w:val="2"/>
        </w:numPr>
      </w:pPr>
      <w:r>
        <w:t>LS shall collaborate with the WEC-Sim facility on drafting the post access report, participate in technology transfer and training meetings, and upload WEC-Sim models with supporting data to the MHKDR.</w:t>
      </w:r>
    </w:p>
    <w:p w14:paraId="13025177" w14:textId="77777777" w:rsidR="00B52404" w:rsidRDefault="00614D21" w:rsidP="00062D98">
      <w:r>
        <w:br w:type="page"/>
      </w:r>
    </w:p>
    <w:p w14:paraId="13025178" w14:textId="75658E14" w:rsidR="00B52404" w:rsidRDefault="007B458C" w:rsidP="00062D98">
      <w:pPr>
        <w:pStyle w:val="Heading1"/>
      </w:pPr>
      <w:bookmarkStart w:id="8" w:name="_r5vgxvowwwhl" w:colFirst="0" w:colLast="0"/>
      <w:bookmarkEnd w:id="8"/>
      <w:r>
        <w:t xml:space="preserve">4   </w:t>
      </w:r>
      <w:r w:rsidR="00614D21">
        <w:t>Test Facility, Equipment, Software, and Technical Expertise</w:t>
      </w:r>
    </w:p>
    <w:p w14:paraId="13025179" w14:textId="0A5DC0F4" w:rsidR="00B52404" w:rsidRDefault="00614D21" w:rsidP="00E12827">
      <w:r>
        <w:t xml:space="preserve">NREL and </w:t>
      </w:r>
      <w:r w:rsidR="00106CA1">
        <w:t xml:space="preserve">Sandia </w:t>
      </w:r>
      <w:r>
        <w:t xml:space="preserve">develop, validate, and </w:t>
      </w:r>
      <w:r w:rsidR="00EB3613">
        <w:t xml:space="preserve">distribute </w:t>
      </w:r>
      <w:r>
        <w:t xml:space="preserve">the open-source </w:t>
      </w:r>
      <w:bookmarkStart w:id="9" w:name="_Hlk182829965"/>
      <w:r w:rsidR="00924F81">
        <w:t xml:space="preserve">WEC-Sim </w:t>
      </w:r>
      <w:r w:rsidR="00EB3613">
        <w:t>software</w:t>
      </w:r>
      <w:bookmarkEnd w:id="9"/>
      <w:r>
        <w:t xml:space="preserve">. The </w:t>
      </w:r>
      <w:r w:rsidR="00EB3613">
        <w:t>software</w:t>
      </w:r>
      <w:r w:rsidR="00EB3613" w:rsidDel="00EB3613">
        <w:t xml:space="preserve"> </w:t>
      </w:r>
      <w:r>
        <w:t>is developed in MATLAB/</w:t>
      </w:r>
      <w:r w:rsidR="00EB3613">
        <w:t xml:space="preserve">Simulink </w:t>
      </w:r>
      <w:r>
        <w:t xml:space="preserve">using the multi-body dynamics solver </w:t>
      </w:r>
      <w:proofErr w:type="spellStart"/>
      <w:r>
        <w:t>Simscape</w:t>
      </w:r>
      <w:proofErr w:type="spellEnd"/>
      <w:r>
        <w:t xml:space="preserve"> Multibody. WEC-Sim </w:t>
      </w:r>
      <w:r w:rsidR="00EB3613">
        <w:t xml:space="preserve">simulates </w:t>
      </w:r>
      <w:r>
        <w:t xml:space="preserve">devices composed of bodies, joints, power take-off systems, and mooring systems. Simulations are performed in the time-domain by solving the governing wave energy converter equations of motion in six degrees of freedom. The </w:t>
      </w:r>
      <w:r w:rsidR="00EB3613">
        <w:t xml:space="preserve">software </w:t>
      </w:r>
      <w:r>
        <w:t xml:space="preserve">can be used to simulate </w:t>
      </w:r>
      <w:r w:rsidR="00924F81">
        <w:t>wave energy converter (</w:t>
      </w:r>
      <w:r>
        <w:t>WEC</w:t>
      </w:r>
      <w:r w:rsidR="00924F81">
        <w:t>)</w:t>
      </w:r>
      <w:r>
        <w:t xml:space="preserve"> device dynamics and performance in operational and extreme waves, allowing for improvement of WEC performance during the design process. The WEC-Sim Facility team has the technical expertise, extensive experience, and the tools required to perform numerical simulations of wave energy converters. The WEC-Sim Facility team has many years of experience using hydrodynamic</w:t>
      </w:r>
      <w:r w:rsidR="000571E9">
        <w:t xml:space="preserve"> pre-processing</w:t>
      </w:r>
      <w:r>
        <w:t xml:space="preserve"> BEM </w:t>
      </w:r>
      <w:r w:rsidR="00924F81">
        <w:t xml:space="preserve">software </w:t>
      </w:r>
      <w:r>
        <w:t>(</w:t>
      </w:r>
      <w:r w:rsidR="00924F81">
        <w:t>e</w:t>
      </w:r>
      <w:r>
        <w:t>.</w:t>
      </w:r>
      <w:r w:rsidR="00924F81">
        <w:t>g</w:t>
      </w:r>
      <w:r>
        <w:t xml:space="preserve">. WAMIT, NEMOH, </w:t>
      </w:r>
      <w:proofErr w:type="spellStart"/>
      <w:r>
        <w:t>Capytaine</w:t>
      </w:r>
      <w:proofErr w:type="spellEnd"/>
      <w:r>
        <w:t>, etc.) and WEC-Sim will be used for the proposed work.</w:t>
      </w:r>
    </w:p>
    <w:p w14:paraId="1302517A" w14:textId="77777777" w:rsidR="00B52404" w:rsidRDefault="00B52404" w:rsidP="00E12827"/>
    <w:p w14:paraId="1302517B" w14:textId="77777777" w:rsidR="00B52404" w:rsidRDefault="00614D21" w:rsidP="00E12827">
      <w:r>
        <w:br w:type="page"/>
      </w:r>
    </w:p>
    <w:p w14:paraId="1302517C" w14:textId="50FCEFE1" w:rsidR="00B52404" w:rsidRDefault="007B458C" w:rsidP="00062D98">
      <w:pPr>
        <w:pStyle w:val="Heading1"/>
      </w:pPr>
      <w:bookmarkStart w:id="10" w:name="_3j08hwjsz8m" w:colFirst="0" w:colLast="0"/>
      <w:bookmarkEnd w:id="10"/>
      <w:r>
        <w:t xml:space="preserve">5   </w:t>
      </w:r>
      <w:r w:rsidR="00614D21">
        <w:t>Test or Analysis Article Description</w:t>
      </w:r>
    </w:p>
    <w:p w14:paraId="1302517D" w14:textId="1477FFFB" w:rsidR="00B52404" w:rsidRDefault="00614D21" w:rsidP="00E12827">
      <w:r>
        <w:t>The baseline seesaw WEC design consists of a bottom-fixed cylindrical support that houses a rotational PTO</w:t>
      </w:r>
      <w:r w:rsidR="002A26E9">
        <w:t xml:space="preserve">,  </w:t>
      </w:r>
      <w:r>
        <w:t xml:space="preserve">shown in </w:t>
      </w:r>
      <w:r w:rsidR="002A26E9">
        <w:fldChar w:fldCharType="begin"/>
      </w:r>
      <w:r w:rsidR="002A26E9">
        <w:instrText xml:space="preserve"> REF _Ref182830619 \h </w:instrText>
      </w:r>
      <w:r w:rsidR="002A26E9">
        <w:fldChar w:fldCharType="separate"/>
      </w:r>
      <w:r w:rsidR="002A26E9">
        <w:t xml:space="preserve">Figure </w:t>
      </w:r>
      <w:r w:rsidR="002A26E9">
        <w:rPr>
          <w:noProof/>
        </w:rPr>
        <w:t>1</w:t>
      </w:r>
      <w:r w:rsidR="002A26E9">
        <w:fldChar w:fldCharType="end"/>
      </w:r>
      <w:r>
        <w:t xml:space="preserve">. The PTO is connected to a truss section that extends in front and back of the pivot location that are rigidly connected to spherical floats. The truss system connecting the floats to the central pivot will be assumed to have minimal interaction with the water and will not be included in any hydrodynamic analysis. Furthermore, the truss system is allowed to extend or contract to adjust the spacing between the two spherical floats based on the wave slope. Initial work completed by LS has provided the mass and geometric parameters to define the base model as listed in </w:t>
      </w:r>
      <w:r w:rsidR="002A26E9">
        <w:fldChar w:fldCharType="begin"/>
      </w:r>
      <w:r w:rsidR="002A26E9">
        <w:instrText xml:space="preserve"> REF _Ref182830632 \h </w:instrText>
      </w:r>
      <w:r w:rsidR="002A26E9">
        <w:fldChar w:fldCharType="separate"/>
      </w:r>
      <w:r w:rsidR="002A26E9">
        <w:t xml:space="preserve">Table </w:t>
      </w:r>
      <w:r w:rsidR="002A26E9">
        <w:rPr>
          <w:noProof/>
        </w:rPr>
        <w:t>1</w:t>
      </w:r>
      <w:r w:rsidR="002A26E9">
        <w:fldChar w:fldCharType="end"/>
      </w:r>
      <w:r>
        <w:t>.</w:t>
      </w:r>
    </w:p>
    <w:p w14:paraId="1302517E" w14:textId="78BA4DBC" w:rsidR="00B52404" w:rsidRDefault="00B52404" w:rsidP="00E12827"/>
    <w:p w14:paraId="05E11D37" w14:textId="77777777" w:rsidR="00913BBA" w:rsidRDefault="00913BBA" w:rsidP="00E1282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9"/>
        <w:gridCol w:w="4291"/>
      </w:tblGrid>
      <w:tr w:rsidR="002A26E9" w14:paraId="64A29937" w14:textId="77777777" w:rsidTr="00E12827">
        <w:tc>
          <w:tcPr>
            <w:tcW w:w="4675" w:type="dxa"/>
          </w:tcPr>
          <w:p w14:paraId="633592FC" w14:textId="54565652" w:rsidR="002A26E9" w:rsidRDefault="002A26E9">
            <w:r>
              <w:rPr>
                <w:noProof/>
              </w:rPr>
              <w:drawing>
                <wp:inline distT="114300" distB="114300" distL="114300" distR="114300" wp14:anchorId="0F3A617B" wp14:editId="4DBA6F6B">
                  <wp:extent cx="3131731" cy="1645920"/>
                  <wp:effectExtent l="0" t="0" r="0" b="0"/>
                  <wp:docPr id="1772903776"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2"/>
                          <a:srcRect/>
                          <a:stretch>
                            <a:fillRect/>
                          </a:stretch>
                        </pic:blipFill>
                        <pic:spPr>
                          <a:xfrm>
                            <a:off x="0" y="0"/>
                            <a:ext cx="3131731" cy="1645920"/>
                          </a:xfrm>
                          <a:prstGeom prst="rect">
                            <a:avLst/>
                          </a:prstGeom>
                          <a:ln/>
                        </pic:spPr>
                      </pic:pic>
                    </a:graphicData>
                  </a:graphic>
                </wp:inline>
              </w:drawing>
            </w:r>
          </w:p>
        </w:tc>
        <w:tc>
          <w:tcPr>
            <w:tcW w:w="4675" w:type="dxa"/>
          </w:tcPr>
          <w:p w14:paraId="1954C8A8" w14:textId="713E0434" w:rsidR="002A26E9" w:rsidRDefault="002A26E9" w:rsidP="00E12827">
            <w:pPr>
              <w:keepNext/>
            </w:pPr>
            <w:r w:rsidRPr="00EB43E6">
              <w:rPr>
                <w:noProof/>
              </w:rPr>
              <w:drawing>
                <wp:anchor distT="0" distB="0" distL="114300" distR="114300" simplePos="0" relativeHeight="251664384" behindDoc="0" locked="0" layoutInCell="1" allowOverlap="1" wp14:anchorId="73343559" wp14:editId="34EF9E47">
                  <wp:simplePos x="0" y="0"/>
                  <wp:positionH relativeFrom="margin">
                    <wp:posOffset>-1270</wp:posOffset>
                  </wp:positionH>
                  <wp:positionV relativeFrom="paragraph">
                    <wp:posOffset>325755</wp:posOffset>
                  </wp:positionV>
                  <wp:extent cx="2623564" cy="1920240"/>
                  <wp:effectExtent l="0" t="0" r="5715" b="3810"/>
                  <wp:wrapSquare wrapText="bothSides"/>
                  <wp:docPr id="14125931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997584" name="Picture 1"/>
                          <pic:cNvPicPr/>
                        </pic:nvPicPr>
                        <pic:blipFill rotWithShape="1">
                          <a:blip r:embed="rId13" cstate="print">
                            <a:extLst>
                              <a:ext uri="{28A0092B-C50C-407E-A947-70E740481C1C}">
                                <a14:useLocalDpi xmlns:a14="http://schemas.microsoft.com/office/drawing/2010/main" val="0"/>
                              </a:ext>
                            </a:extLst>
                          </a:blip>
                          <a:srcRect l="140" r="3488"/>
                          <a:stretch/>
                        </pic:blipFill>
                        <pic:spPr bwMode="auto">
                          <a:xfrm>
                            <a:off x="0" y="0"/>
                            <a:ext cx="2623564" cy="1920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65D110F6" w14:textId="5AA40531" w:rsidR="002A26E9" w:rsidRDefault="002A26E9" w:rsidP="00E12827">
      <w:pPr>
        <w:pStyle w:val="Caption"/>
      </w:pPr>
      <w:bookmarkStart w:id="11" w:name="_Ref182830619"/>
      <w:r>
        <w:t xml:space="preserve">Figure </w:t>
      </w:r>
      <w:fldSimple w:instr=" SEQ Figure \* ARABIC ">
        <w:r w:rsidR="008A7B8F">
          <w:rPr>
            <w:noProof/>
          </w:rPr>
          <w:t>3</w:t>
        </w:r>
      </w:fldSimple>
      <w:bookmarkEnd w:id="11"/>
      <w:r>
        <w:t xml:space="preserve">. </w:t>
      </w:r>
      <w:r w:rsidRPr="00F97B95">
        <w:t>Left: bottom fixed seesaw design with two spherical floats. Right: 15m spacing shown.</w:t>
      </w:r>
    </w:p>
    <w:p w14:paraId="01F5AB39" w14:textId="30A990B5" w:rsidR="002A26E9" w:rsidRDefault="002A26E9" w:rsidP="00E12827">
      <w:pPr>
        <w:pStyle w:val="Caption"/>
        <w:keepNext/>
      </w:pPr>
      <w:r>
        <w:br/>
      </w:r>
      <w:bookmarkStart w:id="12" w:name="_Ref182830632"/>
      <w:r>
        <w:t xml:space="preserve">Table </w:t>
      </w:r>
      <w:fldSimple w:instr=" SEQ Table \* ARABIC ">
        <w:r w:rsidR="008A7B8F">
          <w:rPr>
            <w:noProof/>
          </w:rPr>
          <w:t>1</w:t>
        </w:r>
      </w:fldSimple>
      <w:bookmarkEnd w:id="12"/>
      <w:r>
        <w:t xml:space="preserve">. </w:t>
      </w:r>
      <w:r w:rsidRPr="00400F58">
        <w:t>Initial geometric and mass properties provided by LS</w:t>
      </w:r>
    </w:p>
    <w:tbl>
      <w:tblPr>
        <w:tblStyle w:val="a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120"/>
      </w:tblGrid>
      <w:tr w:rsidR="00B52404" w:rsidRPr="001D6518" w14:paraId="13025184" w14:textId="77777777" w:rsidTr="00E12827">
        <w:tc>
          <w:tcPr>
            <w:tcW w:w="3120" w:type="dxa"/>
            <w:shd w:val="clear" w:color="auto" w:fill="8DB3E2" w:themeFill="text2" w:themeFillTint="66"/>
            <w:tcMar>
              <w:top w:w="100" w:type="dxa"/>
              <w:left w:w="100" w:type="dxa"/>
              <w:bottom w:w="100" w:type="dxa"/>
              <w:right w:w="100" w:type="dxa"/>
            </w:tcMar>
          </w:tcPr>
          <w:p w14:paraId="13025181" w14:textId="77777777" w:rsidR="00B52404" w:rsidRPr="001D6518" w:rsidRDefault="00614D21" w:rsidP="00E12827">
            <w:r w:rsidRPr="001D6518">
              <w:t xml:space="preserve">Variable </w:t>
            </w:r>
          </w:p>
        </w:tc>
        <w:tc>
          <w:tcPr>
            <w:tcW w:w="3120" w:type="dxa"/>
            <w:shd w:val="clear" w:color="auto" w:fill="8DB3E2" w:themeFill="text2" w:themeFillTint="66"/>
            <w:tcMar>
              <w:top w:w="100" w:type="dxa"/>
              <w:left w:w="100" w:type="dxa"/>
              <w:bottom w:w="100" w:type="dxa"/>
              <w:right w:w="100" w:type="dxa"/>
            </w:tcMar>
          </w:tcPr>
          <w:p w14:paraId="13025182" w14:textId="77777777" w:rsidR="00B52404" w:rsidRPr="001D6518" w:rsidRDefault="00614D21" w:rsidP="00E12827">
            <w:r w:rsidRPr="001D6518">
              <w:t>Value</w:t>
            </w:r>
          </w:p>
        </w:tc>
        <w:tc>
          <w:tcPr>
            <w:tcW w:w="3120" w:type="dxa"/>
            <w:shd w:val="clear" w:color="auto" w:fill="8DB3E2" w:themeFill="text2" w:themeFillTint="66"/>
            <w:tcMar>
              <w:top w:w="100" w:type="dxa"/>
              <w:left w:w="100" w:type="dxa"/>
              <w:bottom w:w="100" w:type="dxa"/>
              <w:right w:w="100" w:type="dxa"/>
            </w:tcMar>
          </w:tcPr>
          <w:p w14:paraId="13025183" w14:textId="77777777" w:rsidR="00B52404" w:rsidRPr="001D6518" w:rsidRDefault="00614D21" w:rsidP="00E12827">
            <w:r w:rsidRPr="001D6518">
              <w:t>Unit</w:t>
            </w:r>
          </w:p>
        </w:tc>
      </w:tr>
      <w:tr w:rsidR="00B52404" w:rsidRPr="001D6518" w14:paraId="13025188" w14:textId="77777777">
        <w:tc>
          <w:tcPr>
            <w:tcW w:w="3120" w:type="dxa"/>
            <w:shd w:val="clear" w:color="auto" w:fill="auto"/>
            <w:tcMar>
              <w:top w:w="100" w:type="dxa"/>
              <w:left w:w="100" w:type="dxa"/>
              <w:bottom w:w="100" w:type="dxa"/>
              <w:right w:w="100" w:type="dxa"/>
            </w:tcMar>
          </w:tcPr>
          <w:p w14:paraId="13025185" w14:textId="77777777" w:rsidR="00B52404" w:rsidRPr="001D6518" w:rsidRDefault="00614D21" w:rsidP="00E12827">
            <w:r w:rsidRPr="001D6518">
              <w:t>Volume per float</w:t>
            </w:r>
          </w:p>
        </w:tc>
        <w:tc>
          <w:tcPr>
            <w:tcW w:w="3120" w:type="dxa"/>
            <w:shd w:val="clear" w:color="auto" w:fill="auto"/>
            <w:tcMar>
              <w:top w:w="100" w:type="dxa"/>
              <w:left w:w="100" w:type="dxa"/>
              <w:bottom w:w="100" w:type="dxa"/>
              <w:right w:w="100" w:type="dxa"/>
            </w:tcMar>
          </w:tcPr>
          <w:p w14:paraId="13025186" w14:textId="77777777" w:rsidR="00B52404" w:rsidRPr="001D6518" w:rsidRDefault="00614D21" w:rsidP="00E12827">
            <w:r w:rsidRPr="001D6518">
              <w:t>9</w:t>
            </w:r>
          </w:p>
        </w:tc>
        <w:tc>
          <w:tcPr>
            <w:tcW w:w="3120" w:type="dxa"/>
            <w:shd w:val="clear" w:color="auto" w:fill="auto"/>
            <w:tcMar>
              <w:top w:w="100" w:type="dxa"/>
              <w:left w:w="100" w:type="dxa"/>
              <w:bottom w:w="100" w:type="dxa"/>
              <w:right w:w="100" w:type="dxa"/>
            </w:tcMar>
          </w:tcPr>
          <w:p w14:paraId="13025187" w14:textId="77777777" w:rsidR="00B52404" w:rsidRPr="001D6518" w:rsidRDefault="00614D21" w:rsidP="00E12827">
            <w:r w:rsidRPr="001D6518">
              <w:t>m</w:t>
            </w:r>
            <w:r w:rsidRPr="009F00B3">
              <w:rPr>
                <w:vertAlign w:val="superscript"/>
              </w:rPr>
              <w:t>3</w:t>
            </w:r>
          </w:p>
        </w:tc>
      </w:tr>
      <w:tr w:rsidR="00B52404" w:rsidRPr="001D6518" w14:paraId="1302518C" w14:textId="77777777">
        <w:tc>
          <w:tcPr>
            <w:tcW w:w="3120" w:type="dxa"/>
            <w:shd w:val="clear" w:color="auto" w:fill="auto"/>
            <w:tcMar>
              <w:top w:w="100" w:type="dxa"/>
              <w:left w:w="100" w:type="dxa"/>
              <w:bottom w:w="100" w:type="dxa"/>
              <w:right w:w="100" w:type="dxa"/>
            </w:tcMar>
          </w:tcPr>
          <w:p w14:paraId="13025189" w14:textId="77777777" w:rsidR="00B52404" w:rsidRPr="001D6518" w:rsidRDefault="00614D21" w:rsidP="00E12827">
            <w:r w:rsidRPr="001D6518">
              <w:t>Float draft</w:t>
            </w:r>
          </w:p>
        </w:tc>
        <w:tc>
          <w:tcPr>
            <w:tcW w:w="3120" w:type="dxa"/>
            <w:shd w:val="clear" w:color="auto" w:fill="auto"/>
            <w:tcMar>
              <w:top w:w="100" w:type="dxa"/>
              <w:left w:w="100" w:type="dxa"/>
              <w:bottom w:w="100" w:type="dxa"/>
              <w:right w:w="100" w:type="dxa"/>
            </w:tcMar>
          </w:tcPr>
          <w:p w14:paraId="1302518A" w14:textId="77777777" w:rsidR="00B52404" w:rsidRPr="001D6518" w:rsidRDefault="00614D21" w:rsidP="00E12827">
            <w:r w:rsidRPr="001D6518">
              <w:t>1</w:t>
            </w:r>
          </w:p>
        </w:tc>
        <w:tc>
          <w:tcPr>
            <w:tcW w:w="3120" w:type="dxa"/>
            <w:shd w:val="clear" w:color="auto" w:fill="auto"/>
            <w:tcMar>
              <w:top w:w="100" w:type="dxa"/>
              <w:left w:w="100" w:type="dxa"/>
              <w:bottom w:w="100" w:type="dxa"/>
              <w:right w:w="100" w:type="dxa"/>
            </w:tcMar>
          </w:tcPr>
          <w:p w14:paraId="1302518B" w14:textId="77777777" w:rsidR="00B52404" w:rsidRPr="001D6518" w:rsidRDefault="00614D21" w:rsidP="00E12827">
            <w:r w:rsidRPr="001D6518">
              <w:t>m</w:t>
            </w:r>
          </w:p>
        </w:tc>
      </w:tr>
      <w:tr w:rsidR="00B52404" w:rsidRPr="001D6518" w14:paraId="13025190" w14:textId="77777777">
        <w:tc>
          <w:tcPr>
            <w:tcW w:w="3120" w:type="dxa"/>
            <w:shd w:val="clear" w:color="auto" w:fill="auto"/>
            <w:tcMar>
              <w:top w:w="100" w:type="dxa"/>
              <w:left w:w="100" w:type="dxa"/>
              <w:bottom w:w="100" w:type="dxa"/>
              <w:right w:w="100" w:type="dxa"/>
            </w:tcMar>
          </w:tcPr>
          <w:p w14:paraId="1302518D" w14:textId="77777777" w:rsidR="00B52404" w:rsidRPr="001D6518" w:rsidRDefault="00614D21" w:rsidP="00E12827">
            <w:r w:rsidRPr="001D6518">
              <w:t>Mass per float</w:t>
            </w:r>
          </w:p>
        </w:tc>
        <w:tc>
          <w:tcPr>
            <w:tcW w:w="3120" w:type="dxa"/>
            <w:shd w:val="clear" w:color="auto" w:fill="auto"/>
            <w:tcMar>
              <w:top w:w="100" w:type="dxa"/>
              <w:left w:w="100" w:type="dxa"/>
              <w:bottom w:w="100" w:type="dxa"/>
              <w:right w:w="100" w:type="dxa"/>
            </w:tcMar>
          </w:tcPr>
          <w:p w14:paraId="1302518E" w14:textId="3BA3E747" w:rsidR="00B52404" w:rsidRPr="001D6518" w:rsidRDefault="00614D21" w:rsidP="00E12827">
            <w:r w:rsidRPr="001D6518">
              <w:t>2</w:t>
            </w:r>
            <w:r w:rsidR="002D1A30">
              <w:t>,</w:t>
            </w:r>
            <w:r w:rsidRPr="001D6518">
              <w:t>000</w:t>
            </w:r>
          </w:p>
        </w:tc>
        <w:tc>
          <w:tcPr>
            <w:tcW w:w="3120" w:type="dxa"/>
            <w:shd w:val="clear" w:color="auto" w:fill="auto"/>
            <w:tcMar>
              <w:top w:w="100" w:type="dxa"/>
              <w:left w:w="100" w:type="dxa"/>
              <w:bottom w:w="100" w:type="dxa"/>
              <w:right w:w="100" w:type="dxa"/>
            </w:tcMar>
          </w:tcPr>
          <w:p w14:paraId="1302518F" w14:textId="77777777" w:rsidR="00B52404" w:rsidRPr="001D6518" w:rsidRDefault="00614D21" w:rsidP="00E12827">
            <w:r w:rsidRPr="001D6518">
              <w:t>kg</w:t>
            </w:r>
          </w:p>
        </w:tc>
      </w:tr>
      <w:tr w:rsidR="00B52404" w:rsidRPr="001D6518" w14:paraId="13025194" w14:textId="77777777">
        <w:tc>
          <w:tcPr>
            <w:tcW w:w="3120" w:type="dxa"/>
            <w:shd w:val="clear" w:color="auto" w:fill="auto"/>
            <w:tcMar>
              <w:top w:w="100" w:type="dxa"/>
              <w:left w:w="100" w:type="dxa"/>
              <w:bottom w:w="100" w:type="dxa"/>
              <w:right w:w="100" w:type="dxa"/>
            </w:tcMar>
          </w:tcPr>
          <w:p w14:paraId="13025191" w14:textId="77777777" w:rsidR="00B52404" w:rsidRPr="001D6518" w:rsidRDefault="00614D21" w:rsidP="00E12827">
            <w:r w:rsidRPr="001D6518">
              <w:t>Moment of Inertia about Hinge</w:t>
            </w:r>
          </w:p>
        </w:tc>
        <w:tc>
          <w:tcPr>
            <w:tcW w:w="3120" w:type="dxa"/>
            <w:shd w:val="clear" w:color="auto" w:fill="auto"/>
            <w:tcMar>
              <w:top w:w="100" w:type="dxa"/>
              <w:left w:w="100" w:type="dxa"/>
              <w:bottom w:w="100" w:type="dxa"/>
              <w:right w:w="100" w:type="dxa"/>
            </w:tcMar>
          </w:tcPr>
          <w:p w14:paraId="13025192" w14:textId="08689827" w:rsidR="00B52404" w:rsidRPr="001D6518" w:rsidRDefault="00614D21" w:rsidP="00E12827">
            <w:r w:rsidRPr="001D6518">
              <w:t>238</w:t>
            </w:r>
            <w:r w:rsidR="002D1A30">
              <w:t>,</w:t>
            </w:r>
            <w:r w:rsidRPr="001D6518">
              <w:t>000</w:t>
            </w:r>
          </w:p>
        </w:tc>
        <w:tc>
          <w:tcPr>
            <w:tcW w:w="3120" w:type="dxa"/>
            <w:shd w:val="clear" w:color="auto" w:fill="auto"/>
            <w:tcMar>
              <w:top w:w="100" w:type="dxa"/>
              <w:left w:w="100" w:type="dxa"/>
              <w:bottom w:w="100" w:type="dxa"/>
              <w:right w:w="100" w:type="dxa"/>
            </w:tcMar>
          </w:tcPr>
          <w:p w14:paraId="13025193" w14:textId="1D33FC83" w:rsidR="00B52404" w:rsidRPr="001D6518" w:rsidRDefault="002D1A30" w:rsidP="00E12827">
            <w:r>
              <w:t>k</w:t>
            </w:r>
            <w:r w:rsidRPr="001D6518">
              <w:t>g</w:t>
            </w:r>
            <w:r w:rsidR="00E12827">
              <w:t>*</w:t>
            </w:r>
            <w:r w:rsidR="00614D21" w:rsidRPr="001D6518">
              <w:t>m</w:t>
            </w:r>
            <w:r w:rsidR="00614D21" w:rsidRPr="0014570F">
              <w:rPr>
                <w:vertAlign w:val="superscript"/>
              </w:rPr>
              <w:t>2</w:t>
            </w:r>
          </w:p>
        </w:tc>
      </w:tr>
      <w:tr w:rsidR="00B52404" w:rsidRPr="001D6518" w14:paraId="13025198" w14:textId="77777777">
        <w:tc>
          <w:tcPr>
            <w:tcW w:w="3120" w:type="dxa"/>
            <w:shd w:val="clear" w:color="auto" w:fill="auto"/>
            <w:tcMar>
              <w:top w:w="100" w:type="dxa"/>
              <w:left w:w="100" w:type="dxa"/>
              <w:bottom w:w="100" w:type="dxa"/>
              <w:right w:w="100" w:type="dxa"/>
            </w:tcMar>
          </w:tcPr>
          <w:p w14:paraId="13025195" w14:textId="77777777" w:rsidR="00B52404" w:rsidRPr="001D6518" w:rsidRDefault="00614D21" w:rsidP="00E12827">
            <w:r w:rsidRPr="001D6518">
              <w:t>Water depth</w:t>
            </w:r>
          </w:p>
        </w:tc>
        <w:tc>
          <w:tcPr>
            <w:tcW w:w="3120" w:type="dxa"/>
            <w:shd w:val="clear" w:color="auto" w:fill="auto"/>
            <w:tcMar>
              <w:top w:w="100" w:type="dxa"/>
              <w:left w:w="100" w:type="dxa"/>
              <w:bottom w:w="100" w:type="dxa"/>
              <w:right w:w="100" w:type="dxa"/>
            </w:tcMar>
          </w:tcPr>
          <w:p w14:paraId="13025196" w14:textId="77777777" w:rsidR="00B52404" w:rsidRPr="001D6518" w:rsidRDefault="00614D21" w:rsidP="00E12827">
            <w:r w:rsidRPr="001D6518">
              <w:t>10</w:t>
            </w:r>
          </w:p>
        </w:tc>
        <w:tc>
          <w:tcPr>
            <w:tcW w:w="3120" w:type="dxa"/>
            <w:shd w:val="clear" w:color="auto" w:fill="auto"/>
            <w:tcMar>
              <w:top w:w="100" w:type="dxa"/>
              <w:left w:w="100" w:type="dxa"/>
              <w:bottom w:w="100" w:type="dxa"/>
              <w:right w:w="100" w:type="dxa"/>
            </w:tcMar>
          </w:tcPr>
          <w:p w14:paraId="13025197" w14:textId="77777777" w:rsidR="00B52404" w:rsidRPr="001D6518" w:rsidRDefault="00614D21" w:rsidP="00E12827">
            <w:r w:rsidRPr="001D6518">
              <w:t>m</w:t>
            </w:r>
          </w:p>
        </w:tc>
      </w:tr>
      <w:tr w:rsidR="00B52404" w:rsidRPr="001D6518" w14:paraId="1302519C" w14:textId="77777777">
        <w:trPr>
          <w:trHeight w:val="493"/>
        </w:trPr>
        <w:tc>
          <w:tcPr>
            <w:tcW w:w="3120" w:type="dxa"/>
            <w:shd w:val="clear" w:color="auto" w:fill="auto"/>
            <w:tcMar>
              <w:top w:w="100" w:type="dxa"/>
              <w:left w:w="100" w:type="dxa"/>
              <w:bottom w:w="100" w:type="dxa"/>
              <w:right w:w="100" w:type="dxa"/>
            </w:tcMar>
          </w:tcPr>
          <w:p w14:paraId="13025199" w14:textId="77777777" w:rsidR="00B52404" w:rsidRPr="001D6518" w:rsidRDefault="00614D21" w:rsidP="00E12827">
            <w:r w:rsidRPr="001D6518">
              <w:t>Height of pivot above still water line</w:t>
            </w:r>
          </w:p>
        </w:tc>
        <w:tc>
          <w:tcPr>
            <w:tcW w:w="3120" w:type="dxa"/>
            <w:shd w:val="clear" w:color="auto" w:fill="auto"/>
            <w:tcMar>
              <w:top w:w="100" w:type="dxa"/>
              <w:left w:w="100" w:type="dxa"/>
              <w:bottom w:w="100" w:type="dxa"/>
              <w:right w:w="100" w:type="dxa"/>
            </w:tcMar>
          </w:tcPr>
          <w:p w14:paraId="1302519A" w14:textId="77777777" w:rsidR="00B52404" w:rsidRPr="001D6518" w:rsidRDefault="00614D21" w:rsidP="00E12827">
            <w:r w:rsidRPr="001D6518">
              <w:t>0.29</w:t>
            </w:r>
          </w:p>
        </w:tc>
        <w:tc>
          <w:tcPr>
            <w:tcW w:w="3120" w:type="dxa"/>
            <w:shd w:val="clear" w:color="auto" w:fill="auto"/>
            <w:tcMar>
              <w:top w:w="100" w:type="dxa"/>
              <w:left w:w="100" w:type="dxa"/>
              <w:bottom w:w="100" w:type="dxa"/>
              <w:right w:w="100" w:type="dxa"/>
            </w:tcMar>
          </w:tcPr>
          <w:p w14:paraId="1302519B" w14:textId="77777777" w:rsidR="00B52404" w:rsidRPr="001D6518" w:rsidRDefault="00614D21" w:rsidP="00E12827">
            <w:r w:rsidRPr="001D6518">
              <w:t>m</w:t>
            </w:r>
          </w:p>
        </w:tc>
      </w:tr>
      <w:tr w:rsidR="00B52404" w:rsidRPr="001D6518" w14:paraId="130251A0" w14:textId="77777777">
        <w:tc>
          <w:tcPr>
            <w:tcW w:w="3120" w:type="dxa"/>
            <w:shd w:val="clear" w:color="auto" w:fill="auto"/>
            <w:tcMar>
              <w:top w:w="100" w:type="dxa"/>
              <w:left w:w="100" w:type="dxa"/>
              <w:bottom w:w="100" w:type="dxa"/>
              <w:right w:w="100" w:type="dxa"/>
            </w:tcMar>
          </w:tcPr>
          <w:p w14:paraId="1302519D" w14:textId="77777777" w:rsidR="00B52404" w:rsidRPr="001D6518" w:rsidRDefault="00614D21" w:rsidP="00E12827">
            <w:r w:rsidRPr="001D6518">
              <w:t>Float-to-float center spacing</w:t>
            </w:r>
          </w:p>
        </w:tc>
        <w:tc>
          <w:tcPr>
            <w:tcW w:w="3120" w:type="dxa"/>
            <w:shd w:val="clear" w:color="auto" w:fill="auto"/>
            <w:tcMar>
              <w:top w:w="100" w:type="dxa"/>
              <w:left w:w="100" w:type="dxa"/>
              <w:bottom w:w="100" w:type="dxa"/>
              <w:right w:w="100" w:type="dxa"/>
            </w:tcMar>
          </w:tcPr>
          <w:p w14:paraId="1302519E" w14:textId="6E6AFE96" w:rsidR="00B52404" w:rsidRPr="001D6518" w:rsidRDefault="00614D21" w:rsidP="00E12827">
            <w:r w:rsidRPr="001D6518">
              <w:t>6</w:t>
            </w:r>
            <w:r w:rsidR="002D1A30">
              <w:t xml:space="preserve"> to </w:t>
            </w:r>
            <w:r w:rsidRPr="001D6518">
              <w:t>15</w:t>
            </w:r>
          </w:p>
        </w:tc>
        <w:tc>
          <w:tcPr>
            <w:tcW w:w="3120" w:type="dxa"/>
            <w:shd w:val="clear" w:color="auto" w:fill="auto"/>
            <w:tcMar>
              <w:top w:w="100" w:type="dxa"/>
              <w:left w:w="100" w:type="dxa"/>
              <w:bottom w:w="100" w:type="dxa"/>
              <w:right w:w="100" w:type="dxa"/>
            </w:tcMar>
          </w:tcPr>
          <w:p w14:paraId="1302519F" w14:textId="77777777" w:rsidR="00B52404" w:rsidRPr="001D6518" w:rsidRDefault="00614D21" w:rsidP="00E12827">
            <w:r w:rsidRPr="001D6518">
              <w:t>m</w:t>
            </w:r>
          </w:p>
        </w:tc>
      </w:tr>
    </w:tbl>
    <w:p w14:paraId="130251A1" w14:textId="221E4513" w:rsidR="00B52404" w:rsidRDefault="007B458C" w:rsidP="00062D98">
      <w:pPr>
        <w:pStyle w:val="Heading1"/>
      </w:pPr>
      <w:bookmarkStart w:id="13" w:name="_9yaenntyu4jb" w:colFirst="0" w:colLast="0"/>
      <w:bookmarkEnd w:id="13"/>
      <w:r>
        <w:t xml:space="preserve">6   </w:t>
      </w:r>
      <w:r w:rsidR="00614D21">
        <w:t>Work Plan</w:t>
      </w:r>
    </w:p>
    <w:p w14:paraId="130251A2" w14:textId="77777777" w:rsidR="00B52404" w:rsidRDefault="00614D21" w:rsidP="006E1E8E">
      <w:pPr>
        <w:pStyle w:val="Heading2"/>
      </w:pPr>
      <w:bookmarkStart w:id="14" w:name="_uklqey8yg5fe" w:colFirst="0" w:colLast="0"/>
      <w:bookmarkEnd w:id="14"/>
      <w:r>
        <w:t>6.1</w:t>
      </w:r>
      <w:r>
        <w:rPr>
          <w:rFonts w:ascii="Times New Roman" w:eastAsia="Times New Roman" w:hAnsi="Times New Roman" w:cs="Times New Roman"/>
          <w:sz w:val="14"/>
          <w:szCs w:val="14"/>
        </w:rPr>
        <w:t xml:space="preserve">     </w:t>
      </w:r>
      <w:r>
        <w:t>Numerical Model Description</w:t>
      </w:r>
    </w:p>
    <w:p w14:paraId="130251A3" w14:textId="3A6DA7EF" w:rsidR="00B52404" w:rsidRDefault="00614D21" w:rsidP="00E12827">
      <w:pPr>
        <w:rPr>
          <w:color w:val="1155CC"/>
          <w:u w:val="single"/>
        </w:rPr>
      </w:pPr>
      <w:r>
        <w:t xml:space="preserve">WEC-Sim is a mid-fidelity numerical modeling tool based on linear potential flow theory. Hence, the wave field is </w:t>
      </w:r>
      <w:r w:rsidR="002D1A30">
        <w:t xml:space="preserve">assumed </w:t>
      </w:r>
      <w:r>
        <w:t xml:space="preserve">to be a linear superposition of incident, radiated and diffracted regular wave components. </w:t>
      </w:r>
      <w:bookmarkStart w:id="15" w:name="_Hlk182830121"/>
      <w:r>
        <w:t>Boundary Element Method (BEM)</w:t>
      </w:r>
      <w:bookmarkEnd w:id="15"/>
      <w:r>
        <w:t xml:space="preserve"> </w:t>
      </w:r>
      <w:r w:rsidR="002D1A30">
        <w:t>software is</w:t>
      </w:r>
      <w:r>
        <w:t xml:space="preserve"> used to compute hydrodynamic coefficients (e.g. added mass, damping, excitation force) for a range of discrete frequencies. </w:t>
      </w:r>
      <w:r w:rsidR="00D72705">
        <w:t>Boundary Element Method Input Output (</w:t>
      </w:r>
      <w:r>
        <w:t>BEMIO</w:t>
      </w:r>
      <w:r w:rsidR="00D72705">
        <w:t>)</w:t>
      </w:r>
      <w:r>
        <w:t xml:space="preserve"> is then used to pre-process the hydrodynamic coefficients and save them to a </w:t>
      </w:r>
      <w:r w:rsidR="002D1A30">
        <w:t>*</w:t>
      </w:r>
      <w:r>
        <w:t xml:space="preserve">.h5 file that </w:t>
      </w:r>
      <w:r w:rsidR="002D1A30">
        <w:t xml:space="preserve">is </w:t>
      </w:r>
      <w:r>
        <w:t>read by WEC-Sim.  WEC-Sim then uses these frequency-domain coefficients in time-domain formulations of the hydrodynamic forces. This conversion is required to model the WEC system in the time-domain, which is necessary to include non-linearities in the system</w:t>
      </w:r>
      <w:r w:rsidR="002D1A30">
        <w:t>,</w:t>
      </w:r>
      <w:r>
        <w:t xml:space="preserve"> such as joints, PTOs, control systems, moorings etc. A complete description of the </w:t>
      </w:r>
      <w:r w:rsidR="000F2457">
        <w:t>software’s</w:t>
      </w:r>
      <w:r>
        <w:t xml:space="preserve"> theory is available on the WEC-Sim website:</w:t>
      </w:r>
      <w:hyperlink r:id="rId14">
        <w:r>
          <w:t xml:space="preserve"> </w:t>
        </w:r>
      </w:hyperlink>
      <w:hyperlink r:id="rId15">
        <w:r w:rsidR="002D1A30">
          <w:rPr>
            <w:color w:val="1155CC"/>
            <w:u w:val="single"/>
          </w:rPr>
          <w:t>https://wec-sim.github.io/WEC-Sim/main/theory.html</w:t>
        </w:r>
      </w:hyperlink>
      <w:r>
        <w:t xml:space="preserve"> The accuracy of WEC-Sim has been verified in code-to-code comparisons and validated against experimental data. A full list of relevant publications is also available on </w:t>
      </w:r>
      <w:r w:rsidR="002D1A30">
        <w:t xml:space="preserve">PRIMRE: </w:t>
      </w:r>
      <w:hyperlink r:id="rId16" w:history="1">
        <w:r w:rsidR="002D1A30" w:rsidRPr="004E5354">
          <w:rPr>
            <w:rStyle w:val="Hyperlink"/>
          </w:rPr>
          <w:t>https://openei.org/wiki/PRIMRE/Signature_Projects/WEC-Sim</w:t>
        </w:r>
      </w:hyperlink>
      <w:r w:rsidR="002D1A30">
        <w:t xml:space="preserve">. </w:t>
      </w:r>
    </w:p>
    <w:p w14:paraId="130251A4" w14:textId="333C0C51" w:rsidR="00B52404" w:rsidRDefault="00614D21" w:rsidP="00E12827">
      <w:r>
        <w:t xml:space="preserve">A key input into WEC-Sim is the hydrodynamic radiation and diffraction coefficients that define the forces the WEC experiences when oscillating within the wave environment. These hydrodynamic coefficients are obtained from Boundary Element Method hydrodynamic solvers which assumes the fluid structure interaction can be adequately described by linear potential flow theory. </w:t>
      </w:r>
      <w:r w:rsidR="002D1A30">
        <w:t>R</w:t>
      </w:r>
      <w:r>
        <w:t xml:space="preserve">esearchers in the offshore field </w:t>
      </w:r>
      <w:r w:rsidR="002D1A30">
        <w:t xml:space="preserve">commonly use </w:t>
      </w:r>
      <w:r>
        <w:t xml:space="preserve">BEM </w:t>
      </w:r>
      <w:r w:rsidR="002D1A30">
        <w:t xml:space="preserve">software </w:t>
      </w:r>
      <w:r>
        <w:t xml:space="preserve">such as WAMIT, NEMOH, </w:t>
      </w:r>
      <w:proofErr w:type="spellStart"/>
      <w:r>
        <w:t>Capytaine</w:t>
      </w:r>
      <w:proofErr w:type="spellEnd"/>
      <w:r>
        <w:t xml:space="preserve">, and AQWA </w:t>
      </w:r>
      <w:r w:rsidR="002D1A30">
        <w:t xml:space="preserve">– </w:t>
      </w:r>
      <w:r>
        <w:t>all</w:t>
      </w:r>
      <w:r w:rsidR="002D1A30">
        <w:t xml:space="preserve"> of which</w:t>
      </w:r>
      <w:r>
        <w:t xml:space="preserve"> can be used as input into WEC-Sim. WAMIT is a commercial </w:t>
      </w:r>
      <w:r w:rsidR="002D1A30">
        <w:t>software</w:t>
      </w:r>
      <w:r>
        <w:t xml:space="preserve">, developed at the Massachusetts Institute of Technology (MIT). NEMOH and </w:t>
      </w:r>
      <w:proofErr w:type="spellStart"/>
      <w:r>
        <w:t>Capytaine</w:t>
      </w:r>
      <w:proofErr w:type="spellEnd"/>
      <w:r>
        <w:t xml:space="preserve"> are both </w:t>
      </w:r>
      <w:r w:rsidR="000F2457">
        <w:t xml:space="preserve">free and </w:t>
      </w:r>
      <w:r>
        <w:t>open</w:t>
      </w:r>
      <w:r w:rsidR="000F2457">
        <w:t>-</w:t>
      </w:r>
      <w:r>
        <w:t xml:space="preserve">source </w:t>
      </w:r>
      <w:r w:rsidR="000F2457">
        <w:t xml:space="preserve">boundary element method </w:t>
      </w:r>
      <w:r w:rsidR="002D1A30">
        <w:t>software</w:t>
      </w:r>
      <w:r>
        <w:t xml:space="preserve">. </w:t>
      </w:r>
      <w:proofErr w:type="spellStart"/>
      <w:r w:rsidR="000C3F7E">
        <w:t>Capytaine</w:t>
      </w:r>
      <w:proofErr w:type="spellEnd"/>
      <w:r w:rsidR="000C3F7E">
        <w:t xml:space="preserve"> is used in this work as it is a robust, free and open</w:t>
      </w:r>
      <w:r w:rsidR="000F2457">
        <w:t>-</w:t>
      </w:r>
      <w:r w:rsidR="000C3F7E">
        <w:t>source software.</w:t>
      </w:r>
      <w:r>
        <w:t xml:space="preserve"> </w:t>
      </w:r>
    </w:p>
    <w:p w14:paraId="130251A5" w14:textId="77777777" w:rsidR="00B52404" w:rsidRDefault="00614D21" w:rsidP="006E1E8E">
      <w:pPr>
        <w:pStyle w:val="Heading2"/>
        <w:rPr>
          <w:sz w:val="34"/>
          <w:szCs w:val="34"/>
        </w:rPr>
      </w:pPr>
      <w:bookmarkStart w:id="16" w:name="_wth89xdh3y4m" w:colFirst="0" w:colLast="0"/>
      <w:bookmarkEnd w:id="16"/>
      <w:r>
        <w:br w:type="page"/>
      </w:r>
    </w:p>
    <w:p w14:paraId="130251A6" w14:textId="77777777" w:rsidR="00B52404" w:rsidRPr="007B458C" w:rsidRDefault="00614D21" w:rsidP="006E1E8E">
      <w:pPr>
        <w:pStyle w:val="Heading2"/>
      </w:pPr>
      <w:bookmarkStart w:id="17" w:name="_6dmmzup1cmsh" w:colFirst="0" w:colLast="0"/>
      <w:bookmarkEnd w:id="17"/>
      <w:r w:rsidRPr="007B458C">
        <w:t>6.2</w:t>
      </w:r>
      <w:r w:rsidRPr="007B458C">
        <w:rPr>
          <w:rFonts w:ascii="Times New Roman" w:eastAsia="Times New Roman" w:hAnsi="Times New Roman" w:cs="Times New Roman"/>
          <w:sz w:val="14"/>
          <w:szCs w:val="14"/>
        </w:rPr>
        <w:t xml:space="preserve"> </w:t>
      </w:r>
      <w:r w:rsidRPr="007B458C">
        <w:rPr>
          <w:rFonts w:ascii="Times New Roman" w:eastAsia="Times New Roman" w:hAnsi="Times New Roman" w:cs="Times New Roman"/>
          <w:sz w:val="14"/>
          <w:szCs w:val="14"/>
        </w:rPr>
        <w:tab/>
      </w:r>
      <w:r w:rsidRPr="007B458C">
        <w:t>Test and Analysis Matrix and Schedule</w:t>
      </w:r>
    </w:p>
    <w:p w14:paraId="759CD29A" w14:textId="19837EDF" w:rsidR="002A26E9" w:rsidRDefault="002A26E9" w:rsidP="00E12827">
      <w:pPr>
        <w:pStyle w:val="Caption"/>
        <w:keepNext/>
      </w:pPr>
      <w:r>
        <w:t xml:space="preserve">Table </w:t>
      </w:r>
      <w:fldSimple w:instr=" SEQ Table \* ARABIC ">
        <w:r w:rsidR="008A7B8F">
          <w:rPr>
            <w:noProof/>
          </w:rPr>
          <w:t>2</w:t>
        </w:r>
      </w:fldSimple>
      <w:r>
        <w:t xml:space="preserve">. </w:t>
      </w:r>
      <w:r w:rsidRPr="00F71FF7">
        <w:t>Deliverables, Responsibilities and Estimated Completion Date. Project timeline and completions dates will be updated as the project progresses.</w:t>
      </w:r>
    </w:p>
    <w:tbl>
      <w:tblPr>
        <w:tblStyle w:val="a2"/>
        <w:tblW w:w="936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047"/>
        <w:gridCol w:w="3012"/>
        <w:gridCol w:w="1713"/>
        <w:gridCol w:w="1831"/>
        <w:gridCol w:w="1757"/>
      </w:tblGrid>
      <w:tr w:rsidR="00B52404" w14:paraId="130251AD" w14:textId="77777777" w:rsidTr="00E12827">
        <w:trPr>
          <w:trHeight w:val="755"/>
        </w:trPr>
        <w:tc>
          <w:tcPr>
            <w:tcW w:w="1047"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130251A8" w14:textId="42A7BF16" w:rsidR="00B52404" w:rsidRDefault="00180FDD" w:rsidP="00E12827">
            <w:r>
              <w:t>Task Number</w:t>
            </w:r>
          </w:p>
        </w:tc>
        <w:tc>
          <w:tcPr>
            <w:tcW w:w="3012" w:type="dxa"/>
            <w:tcBorders>
              <w:top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130251A9" w14:textId="77777777" w:rsidR="00B52404" w:rsidRDefault="00614D21" w:rsidP="00E12827">
            <w:r>
              <w:t>Task Name</w:t>
            </w:r>
          </w:p>
        </w:tc>
        <w:tc>
          <w:tcPr>
            <w:tcW w:w="3544" w:type="dxa"/>
            <w:gridSpan w:val="2"/>
            <w:tcBorders>
              <w:top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130251AA" w14:textId="77777777" w:rsidR="00B52404" w:rsidRDefault="00614D21" w:rsidP="00E12827">
            <w:r>
              <w:t>Duration (Months)</w:t>
            </w:r>
          </w:p>
          <w:p w14:paraId="130251AB" w14:textId="77777777" w:rsidR="00B52404" w:rsidRDefault="00614D21" w:rsidP="00E12827">
            <w:r>
              <w:t>(Start) (Finish)</w:t>
            </w:r>
          </w:p>
        </w:tc>
        <w:tc>
          <w:tcPr>
            <w:tcW w:w="1757" w:type="dxa"/>
            <w:tcBorders>
              <w:top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130251AC" w14:textId="77777777" w:rsidR="00B52404" w:rsidRDefault="00614D21" w:rsidP="00E12827">
            <w:r>
              <w:t>Responsible Party</w:t>
            </w:r>
          </w:p>
        </w:tc>
      </w:tr>
      <w:tr w:rsidR="00B52404" w14:paraId="130251B2" w14:textId="77777777" w:rsidTr="00E12827">
        <w:trPr>
          <w:trHeight w:val="1835"/>
        </w:trPr>
        <w:tc>
          <w:tcPr>
            <w:tcW w:w="1047"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30251AE" w14:textId="77777777" w:rsidR="00B52404" w:rsidRDefault="00614D21" w:rsidP="00E12827">
            <w:r>
              <w:t>1</w:t>
            </w:r>
          </w:p>
        </w:tc>
        <w:tc>
          <w:tcPr>
            <w:tcW w:w="3012" w:type="dxa"/>
            <w:tcBorders>
              <w:bottom w:val="single" w:sz="8" w:space="0" w:color="000000"/>
              <w:right w:val="single" w:sz="8" w:space="0" w:color="000000"/>
            </w:tcBorders>
            <w:shd w:val="clear" w:color="auto" w:fill="auto"/>
            <w:tcMar>
              <w:top w:w="100" w:type="dxa"/>
              <w:left w:w="100" w:type="dxa"/>
              <w:bottom w:w="100" w:type="dxa"/>
              <w:right w:w="100" w:type="dxa"/>
            </w:tcMar>
          </w:tcPr>
          <w:p w14:paraId="130251AF" w14:textId="61680DCD" w:rsidR="00B52404" w:rsidRDefault="00614D21" w:rsidP="00062D98">
            <w:r>
              <w:t>Provide seesaw WEC design details, existing CAD models, and other information relevant to building a WEC-Sim model to NREL/</w:t>
            </w:r>
            <w:r w:rsidR="00106CA1">
              <w:t>SANDIA</w:t>
            </w:r>
            <w:r>
              <w:t>.</w:t>
            </w:r>
          </w:p>
        </w:tc>
        <w:tc>
          <w:tcPr>
            <w:tcW w:w="3544" w:type="dxa"/>
            <w:gridSpan w:val="2"/>
            <w:tcBorders>
              <w:bottom w:val="single" w:sz="8" w:space="0" w:color="000000"/>
              <w:right w:val="single" w:sz="8" w:space="0" w:color="000000"/>
            </w:tcBorders>
            <w:shd w:val="clear" w:color="auto" w:fill="auto"/>
            <w:tcMar>
              <w:top w:w="100" w:type="dxa"/>
              <w:left w:w="100" w:type="dxa"/>
              <w:bottom w:w="100" w:type="dxa"/>
              <w:right w:w="100" w:type="dxa"/>
            </w:tcMar>
          </w:tcPr>
          <w:p w14:paraId="130251B0" w14:textId="77777777" w:rsidR="00B52404" w:rsidRDefault="00614D21" w:rsidP="00E12827">
            <w:r>
              <w:t>On execution of the Agreement</w:t>
            </w:r>
          </w:p>
        </w:tc>
        <w:tc>
          <w:tcPr>
            <w:tcW w:w="1757" w:type="dxa"/>
            <w:tcBorders>
              <w:bottom w:val="single" w:sz="8" w:space="0" w:color="000000"/>
              <w:right w:val="single" w:sz="8" w:space="0" w:color="000000"/>
            </w:tcBorders>
            <w:shd w:val="clear" w:color="auto" w:fill="auto"/>
            <w:tcMar>
              <w:top w:w="100" w:type="dxa"/>
              <w:left w:w="100" w:type="dxa"/>
              <w:bottom w:w="100" w:type="dxa"/>
              <w:right w:w="100" w:type="dxa"/>
            </w:tcMar>
          </w:tcPr>
          <w:p w14:paraId="130251B1" w14:textId="77777777" w:rsidR="00B52404" w:rsidRDefault="00614D21" w:rsidP="00E12827">
            <w:r>
              <w:t>LS</w:t>
            </w:r>
          </w:p>
        </w:tc>
      </w:tr>
      <w:tr w:rsidR="00B52404" w14:paraId="130251B8" w14:textId="77777777" w:rsidTr="00E12827">
        <w:trPr>
          <w:trHeight w:val="1565"/>
        </w:trPr>
        <w:tc>
          <w:tcPr>
            <w:tcW w:w="1047"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30251B3" w14:textId="77777777" w:rsidR="00B52404" w:rsidRDefault="00614D21" w:rsidP="00E12827">
            <w:r>
              <w:t>2</w:t>
            </w:r>
          </w:p>
        </w:tc>
        <w:tc>
          <w:tcPr>
            <w:tcW w:w="3012" w:type="dxa"/>
            <w:tcBorders>
              <w:bottom w:val="single" w:sz="8" w:space="0" w:color="000000"/>
              <w:right w:val="single" w:sz="8" w:space="0" w:color="000000"/>
            </w:tcBorders>
            <w:shd w:val="clear" w:color="auto" w:fill="auto"/>
            <w:tcMar>
              <w:top w:w="100" w:type="dxa"/>
              <w:left w:w="100" w:type="dxa"/>
              <w:bottom w:w="100" w:type="dxa"/>
              <w:right w:w="100" w:type="dxa"/>
            </w:tcMar>
          </w:tcPr>
          <w:p w14:paraId="130251B4" w14:textId="77777777" w:rsidR="00B52404" w:rsidRDefault="00614D21" w:rsidP="00062D98">
            <w:r>
              <w:t xml:space="preserve">Provide WAMIT (and/or </w:t>
            </w:r>
            <w:proofErr w:type="spellStart"/>
            <w:r>
              <w:t>Capytaine</w:t>
            </w:r>
            <w:proofErr w:type="spellEnd"/>
            <w:r>
              <w:t>) support to understand the influence of the fore and aft floats. In addition estimate the impact of the central support column on hydrodynamics.</w:t>
            </w:r>
          </w:p>
        </w:tc>
        <w:tc>
          <w:tcPr>
            <w:tcW w:w="1713" w:type="dxa"/>
            <w:tcBorders>
              <w:bottom w:val="single" w:sz="8" w:space="0" w:color="000000"/>
              <w:right w:val="single" w:sz="8" w:space="0" w:color="000000"/>
            </w:tcBorders>
            <w:shd w:val="clear" w:color="auto" w:fill="auto"/>
            <w:tcMar>
              <w:top w:w="100" w:type="dxa"/>
              <w:left w:w="100" w:type="dxa"/>
              <w:bottom w:w="100" w:type="dxa"/>
              <w:right w:w="100" w:type="dxa"/>
            </w:tcMar>
          </w:tcPr>
          <w:p w14:paraId="130251B5" w14:textId="77777777" w:rsidR="00B52404" w:rsidRDefault="00614D21" w:rsidP="00E12827">
            <w:r>
              <w:t>From execution of the Agreement</w:t>
            </w:r>
          </w:p>
        </w:tc>
        <w:tc>
          <w:tcPr>
            <w:tcW w:w="1831" w:type="dxa"/>
            <w:tcBorders>
              <w:bottom w:val="single" w:sz="8" w:space="0" w:color="000000"/>
              <w:right w:val="single" w:sz="8" w:space="0" w:color="000000"/>
            </w:tcBorders>
            <w:shd w:val="clear" w:color="auto" w:fill="auto"/>
            <w:tcMar>
              <w:top w:w="100" w:type="dxa"/>
              <w:left w:w="100" w:type="dxa"/>
              <w:bottom w:w="100" w:type="dxa"/>
              <w:right w:w="100" w:type="dxa"/>
            </w:tcMar>
          </w:tcPr>
          <w:p w14:paraId="130251B6" w14:textId="77777777" w:rsidR="00B52404" w:rsidRDefault="00614D21" w:rsidP="00E12827">
            <w:r>
              <w:t>2 months from execution of the Agreement</w:t>
            </w:r>
          </w:p>
        </w:tc>
        <w:tc>
          <w:tcPr>
            <w:tcW w:w="1757" w:type="dxa"/>
            <w:tcBorders>
              <w:bottom w:val="single" w:sz="8" w:space="0" w:color="000000"/>
              <w:right w:val="single" w:sz="8" w:space="0" w:color="000000"/>
            </w:tcBorders>
            <w:shd w:val="clear" w:color="auto" w:fill="auto"/>
            <w:tcMar>
              <w:top w:w="100" w:type="dxa"/>
              <w:left w:w="100" w:type="dxa"/>
              <w:bottom w:w="100" w:type="dxa"/>
              <w:right w:w="100" w:type="dxa"/>
            </w:tcMar>
          </w:tcPr>
          <w:p w14:paraId="130251B7" w14:textId="0496612D" w:rsidR="00B52404" w:rsidRDefault="00106CA1" w:rsidP="00E12827">
            <w:r>
              <w:t>Sandia</w:t>
            </w:r>
            <w:r w:rsidR="00614D21">
              <w:t>/NREL</w:t>
            </w:r>
          </w:p>
        </w:tc>
      </w:tr>
      <w:tr w:rsidR="00B52404" w14:paraId="130251BE" w14:textId="77777777" w:rsidTr="00E12827">
        <w:trPr>
          <w:trHeight w:val="1115"/>
        </w:trPr>
        <w:tc>
          <w:tcPr>
            <w:tcW w:w="1047"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30251B9" w14:textId="77777777" w:rsidR="00B52404" w:rsidRDefault="00614D21" w:rsidP="00E12827">
            <w:r>
              <w:t>3</w:t>
            </w:r>
          </w:p>
        </w:tc>
        <w:tc>
          <w:tcPr>
            <w:tcW w:w="3012" w:type="dxa"/>
            <w:tcBorders>
              <w:bottom w:val="single" w:sz="8" w:space="0" w:color="000000"/>
              <w:right w:val="single" w:sz="8" w:space="0" w:color="000000"/>
            </w:tcBorders>
            <w:shd w:val="clear" w:color="auto" w:fill="auto"/>
            <w:tcMar>
              <w:top w:w="100" w:type="dxa"/>
              <w:left w:w="100" w:type="dxa"/>
              <w:bottom w:w="100" w:type="dxa"/>
              <w:right w:w="100" w:type="dxa"/>
            </w:tcMar>
          </w:tcPr>
          <w:p w14:paraId="130251BA" w14:textId="37506B51" w:rsidR="00B52404" w:rsidRDefault="00614D21" w:rsidP="00E12827">
            <w:r>
              <w:t xml:space="preserve">Development of a WEC-Sim model of the </w:t>
            </w:r>
            <w:r w:rsidR="00E12AFF">
              <w:t xml:space="preserve">Laminar </w:t>
            </w:r>
            <w:r>
              <w:t>Concept</w:t>
            </w:r>
          </w:p>
        </w:tc>
        <w:tc>
          <w:tcPr>
            <w:tcW w:w="1713" w:type="dxa"/>
            <w:tcBorders>
              <w:bottom w:val="single" w:sz="8" w:space="0" w:color="000000"/>
              <w:right w:val="single" w:sz="8" w:space="0" w:color="000000"/>
            </w:tcBorders>
            <w:shd w:val="clear" w:color="auto" w:fill="auto"/>
            <w:tcMar>
              <w:top w:w="100" w:type="dxa"/>
              <w:left w:w="100" w:type="dxa"/>
              <w:bottom w:w="100" w:type="dxa"/>
              <w:right w:w="100" w:type="dxa"/>
            </w:tcMar>
          </w:tcPr>
          <w:p w14:paraId="130251BB" w14:textId="77777777" w:rsidR="00B52404" w:rsidRDefault="00614D21" w:rsidP="00E12827">
            <w:r>
              <w:t>3 months from execution of the Agreement</w:t>
            </w:r>
          </w:p>
        </w:tc>
        <w:tc>
          <w:tcPr>
            <w:tcW w:w="1831" w:type="dxa"/>
            <w:tcBorders>
              <w:bottom w:val="single" w:sz="8" w:space="0" w:color="000000"/>
              <w:right w:val="single" w:sz="8" w:space="0" w:color="000000"/>
            </w:tcBorders>
            <w:shd w:val="clear" w:color="auto" w:fill="auto"/>
            <w:tcMar>
              <w:top w:w="100" w:type="dxa"/>
              <w:left w:w="100" w:type="dxa"/>
              <w:bottom w:w="100" w:type="dxa"/>
              <w:right w:w="100" w:type="dxa"/>
            </w:tcMar>
          </w:tcPr>
          <w:p w14:paraId="130251BC" w14:textId="77777777" w:rsidR="00B52404" w:rsidRDefault="00614D21" w:rsidP="00E12827">
            <w:r>
              <w:t>4 months from execution of the Agreement</w:t>
            </w:r>
          </w:p>
        </w:tc>
        <w:tc>
          <w:tcPr>
            <w:tcW w:w="1757" w:type="dxa"/>
            <w:tcBorders>
              <w:bottom w:val="single" w:sz="8" w:space="0" w:color="000000"/>
              <w:right w:val="single" w:sz="8" w:space="0" w:color="000000"/>
            </w:tcBorders>
            <w:shd w:val="clear" w:color="auto" w:fill="auto"/>
            <w:tcMar>
              <w:top w:w="100" w:type="dxa"/>
              <w:left w:w="100" w:type="dxa"/>
              <w:bottom w:w="100" w:type="dxa"/>
              <w:right w:w="100" w:type="dxa"/>
            </w:tcMar>
          </w:tcPr>
          <w:p w14:paraId="130251BD" w14:textId="181AA5D6" w:rsidR="00B52404" w:rsidRDefault="00106CA1" w:rsidP="00E12827">
            <w:r>
              <w:t>Sandia</w:t>
            </w:r>
            <w:r w:rsidR="00614D21">
              <w:t>/NREL</w:t>
            </w:r>
          </w:p>
        </w:tc>
      </w:tr>
      <w:tr w:rsidR="00B52404" w14:paraId="130251C4" w14:textId="77777777" w:rsidTr="00E12827">
        <w:trPr>
          <w:trHeight w:val="1115"/>
        </w:trPr>
        <w:tc>
          <w:tcPr>
            <w:tcW w:w="1047"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30251BF" w14:textId="77777777" w:rsidR="00B52404" w:rsidRDefault="00614D21" w:rsidP="00E12827">
            <w:r>
              <w:t>4</w:t>
            </w:r>
          </w:p>
        </w:tc>
        <w:tc>
          <w:tcPr>
            <w:tcW w:w="3012" w:type="dxa"/>
            <w:tcBorders>
              <w:bottom w:val="single" w:sz="8" w:space="0" w:color="000000"/>
              <w:right w:val="single" w:sz="8" w:space="0" w:color="000000"/>
            </w:tcBorders>
            <w:shd w:val="clear" w:color="auto" w:fill="auto"/>
            <w:tcMar>
              <w:top w:w="100" w:type="dxa"/>
              <w:left w:w="100" w:type="dxa"/>
              <w:bottom w:w="100" w:type="dxa"/>
              <w:right w:w="100" w:type="dxa"/>
            </w:tcMar>
          </w:tcPr>
          <w:p w14:paraId="130251C0" w14:textId="77777777" w:rsidR="00B52404" w:rsidRDefault="00614D21" w:rsidP="00062D98">
            <w:r>
              <w:t>Data analytics and post processing</w:t>
            </w:r>
          </w:p>
        </w:tc>
        <w:tc>
          <w:tcPr>
            <w:tcW w:w="1713" w:type="dxa"/>
            <w:tcBorders>
              <w:bottom w:val="single" w:sz="8" w:space="0" w:color="000000"/>
              <w:right w:val="single" w:sz="8" w:space="0" w:color="000000"/>
            </w:tcBorders>
            <w:shd w:val="clear" w:color="auto" w:fill="auto"/>
            <w:tcMar>
              <w:top w:w="100" w:type="dxa"/>
              <w:left w:w="100" w:type="dxa"/>
              <w:bottom w:w="100" w:type="dxa"/>
              <w:right w:w="100" w:type="dxa"/>
            </w:tcMar>
          </w:tcPr>
          <w:p w14:paraId="130251C1" w14:textId="77777777" w:rsidR="00B52404" w:rsidRDefault="00614D21" w:rsidP="00E12827">
            <w:r>
              <w:t>4 months from execution of Agreement</w:t>
            </w:r>
          </w:p>
        </w:tc>
        <w:tc>
          <w:tcPr>
            <w:tcW w:w="1831" w:type="dxa"/>
            <w:tcBorders>
              <w:bottom w:val="single" w:sz="8" w:space="0" w:color="000000"/>
              <w:right w:val="single" w:sz="8" w:space="0" w:color="000000"/>
            </w:tcBorders>
            <w:shd w:val="clear" w:color="auto" w:fill="auto"/>
            <w:tcMar>
              <w:top w:w="100" w:type="dxa"/>
              <w:left w:w="100" w:type="dxa"/>
              <w:bottom w:w="100" w:type="dxa"/>
              <w:right w:w="100" w:type="dxa"/>
            </w:tcMar>
          </w:tcPr>
          <w:p w14:paraId="130251C2" w14:textId="77777777" w:rsidR="00B52404" w:rsidRDefault="00614D21" w:rsidP="00E12827">
            <w:r>
              <w:t>5 months from execution of the Agreement</w:t>
            </w:r>
          </w:p>
        </w:tc>
        <w:tc>
          <w:tcPr>
            <w:tcW w:w="1757" w:type="dxa"/>
            <w:tcBorders>
              <w:bottom w:val="single" w:sz="8" w:space="0" w:color="000000"/>
              <w:right w:val="single" w:sz="8" w:space="0" w:color="000000"/>
            </w:tcBorders>
            <w:shd w:val="clear" w:color="auto" w:fill="auto"/>
            <w:tcMar>
              <w:top w:w="100" w:type="dxa"/>
              <w:left w:w="100" w:type="dxa"/>
              <w:bottom w:w="100" w:type="dxa"/>
              <w:right w:w="100" w:type="dxa"/>
            </w:tcMar>
          </w:tcPr>
          <w:p w14:paraId="130251C3" w14:textId="5158B5D8" w:rsidR="00B52404" w:rsidRDefault="00106CA1" w:rsidP="00E12827">
            <w:r>
              <w:t>Sandia</w:t>
            </w:r>
            <w:r w:rsidR="00614D21">
              <w:t>/NREL</w:t>
            </w:r>
          </w:p>
        </w:tc>
      </w:tr>
      <w:tr w:rsidR="00B52404" w14:paraId="130251CA" w14:textId="77777777" w:rsidTr="00E12827">
        <w:trPr>
          <w:trHeight w:val="1025"/>
        </w:trPr>
        <w:tc>
          <w:tcPr>
            <w:tcW w:w="1047"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30251C5" w14:textId="77777777" w:rsidR="00B52404" w:rsidRDefault="00614D21" w:rsidP="00E12827">
            <w:r>
              <w:t>5</w:t>
            </w:r>
          </w:p>
        </w:tc>
        <w:tc>
          <w:tcPr>
            <w:tcW w:w="3012" w:type="dxa"/>
            <w:tcBorders>
              <w:bottom w:val="single" w:sz="8" w:space="0" w:color="000000"/>
              <w:right w:val="single" w:sz="8" w:space="0" w:color="000000"/>
            </w:tcBorders>
            <w:shd w:val="clear" w:color="auto" w:fill="auto"/>
            <w:tcMar>
              <w:top w:w="100" w:type="dxa"/>
              <w:left w:w="100" w:type="dxa"/>
              <w:bottom w:w="100" w:type="dxa"/>
              <w:right w:w="100" w:type="dxa"/>
            </w:tcMar>
          </w:tcPr>
          <w:p w14:paraId="130251C6" w14:textId="77777777" w:rsidR="00B52404" w:rsidRDefault="00614D21" w:rsidP="00062D98">
            <w:r>
              <w:t>Reporting: Complete TEAMER Post Access Report</w:t>
            </w:r>
          </w:p>
        </w:tc>
        <w:tc>
          <w:tcPr>
            <w:tcW w:w="3544" w:type="dxa"/>
            <w:gridSpan w:val="2"/>
            <w:tcBorders>
              <w:bottom w:val="single" w:sz="8" w:space="0" w:color="000000"/>
              <w:right w:val="single" w:sz="8" w:space="0" w:color="000000"/>
            </w:tcBorders>
            <w:shd w:val="clear" w:color="auto" w:fill="auto"/>
            <w:tcMar>
              <w:top w:w="100" w:type="dxa"/>
              <w:left w:w="100" w:type="dxa"/>
              <w:bottom w:w="100" w:type="dxa"/>
              <w:right w:w="100" w:type="dxa"/>
            </w:tcMar>
          </w:tcPr>
          <w:p w14:paraId="130251C7" w14:textId="77777777" w:rsidR="00B52404" w:rsidRDefault="00614D21" w:rsidP="00062D98">
            <w:r>
              <w:t>On completion of the technical work</w:t>
            </w:r>
          </w:p>
        </w:tc>
        <w:tc>
          <w:tcPr>
            <w:tcW w:w="1757" w:type="dxa"/>
            <w:tcBorders>
              <w:bottom w:val="single" w:sz="8" w:space="0" w:color="000000"/>
              <w:right w:val="single" w:sz="8" w:space="0" w:color="000000"/>
            </w:tcBorders>
            <w:shd w:val="clear" w:color="auto" w:fill="auto"/>
            <w:tcMar>
              <w:top w:w="100" w:type="dxa"/>
              <w:left w:w="100" w:type="dxa"/>
              <w:bottom w:w="100" w:type="dxa"/>
              <w:right w:w="100" w:type="dxa"/>
            </w:tcMar>
          </w:tcPr>
          <w:p w14:paraId="130251C8" w14:textId="5344F4A9" w:rsidR="00B52404" w:rsidRDefault="00106CA1" w:rsidP="00E12827">
            <w:r>
              <w:t>Sandia</w:t>
            </w:r>
            <w:r w:rsidR="00614D21">
              <w:t>/NREL/</w:t>
            </w:r>
          </w:p>
          <w:p w14:paraId="130251C9" w14:textId="77777777" w:rsidR="00B52404" w:rsidRDefault="00614D21" w:rsidP="00E12827">
            <w:r>
              <w:t>LS</w:t>
            </w:r>
          </w:p>
        </w:tc>
      </w:tr>
    </w:tbl>
    <w:p w14:paraId="130251CB" w14:textId="77777777" w:rsidR="00B52404" w:rsidRDefault="00614D21" w:rsidP="00062D98">
      <w:r>
        <w:t xml:space="preserve"> </w:t>
      </w:r>
    </w:p>
    <w:p w14:paraId="2DEC1C02" w14:textId="77777777" w:rsidR="002A26E9" w:rsidRDefault="00614D21" w:rsidP="00E12827">
      <w:pPr>
        <w:keepNext/>
      </w:pPr>
      <w:r>
        <w:rPr>
          <w:noProof/>
        </w:rPr>
        <w:drawing>
          <wp:inline distT="114300" distB="114300" distL="114300" distR="114300" wp14:anchorId="130251E9" wp14:editId="130251EA">
            <wp:extent cx="5943600" cy="952500"/>
            <wp:effectExtent l="0" t="0" r="0" b="0"/>
            <wp:docPr id="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7"/>
                    <a:srcRect/>
                    <a:stretch>
                      <a:fillRect/>
                    </a:stretch>
                  </pic:blipFill>
                  <pic:spPr>
                    <a:xfrm>
                      <a:off x="0" y="0"/>
                      <a:ext cx="5943600" cy="952500"/>
                    </a:xfrm>
                    <a:prstGeom prst="rect">
                      <a:avLst/>
                    </a:prstGeom>
                    <a:ln/>
                  </pic:spPr>
                </pic:pic>
              </a:graphicData>
            </a:graphic>
          </wp:inline>
        </w:drawing>
      </w:r>
    </w:p>
    <w:p w14:paraId="130251CC" w14:textId="176AE564" w:rsidR="00B52404" w:rsidRDefault="002A26E9" w:rsidP="00E12827">
      <w:pPr>
        <w:pStyle w:val="Caption"/>
      </w:pPr>
      <w:r>
        <w:t xml:space="preserve">Figure </w:t>
      </w:r>
      <w:fldSimple w:instr=" SEQ Figure \* ARABIC ">
        <w:r w:rsidR="008A7B8F">
          <w:rPr>
            <w:noProof/>
          </w:rPr>
          <w:t>4</w:t>
        </w:r>
      </w:fldSimple>
      <w:r>
        <w:t xml:space="preserve">. </w:t>
      </w:r>
      <w:r w:rsidRPr="00C94D39">
        <w:t>Project Proposed Schedule</w:t>
      </w:r>
    </w:p>
    <w:p w14:paraId="1108F1C6" w14:textId="39355BC7" w:rsidR="00316C6E" w:rsidRDefault="00316C6E" w:rsidP="00062D98">
      <w:bookmarkStart w:id="18" w:name="_4aazfxcwbf9z" w:colFirst="0" w:colLast="0"/>
      <w:bookmarkEnd w:id="18"/>
      <w:r>
        <w:t xml:space="preserve">The number of individual simulations to be run with </w:t>
      </w:r>
      <w:proofErr w:type="spellStart"/>
      <w:r w:rsidR="00180FDD">
        <w:t>Capytaine</w:t>
      </w:r>
      <w:proofErr w:type="spellEnd"/>
      <w:r>
        <w:t xml:space="preserve">, is </w:t>
      </w:r>
      <w:r w:rsidR="00830A9A">
        <w:t>a function of the following parameters</w:t>
      </w:r>
      <w:r>
        <w:t>:</w:t>
      </w:r>
    </w:p>
    <w:p w14:paraId="74A8CE74" w14:textId="5FB0DB50" w:rsidR="00316C6E" w:rsidRDefault="00180FDD" w:rsidP="00062D98">
      <w:pPr>
        <w:pStyle w:val="ListParagraph"/>
        <w:numPr>
          <w:ilvl w:val="0"/>
          <w:numId w:val="7"/>
        </w:numPr>
      </w:pPr>
      <w:r>
        <w:t xml:space="preserve">4 </w:t>
      </w:r>
      <w:r w:rsidR="00830A9A">
        <w:t>float spacings</w:t>
      </w:r>
    </w:p>
    <w:p w14:paraId="3B69E391" w14:textId="7BA198FD" w:rsidR="00830A9A" w:rsidRDefault="00180FDD" w:rsidP="00062D98">
      <w:pPr>
        <w:pStyle w:val="ListParagraph"/>
        <w:numPr>
          <w:ilvl w:val="0"/>
          <w:numId w:val="7"/>
        </w:numPr>
      </w:pPr>
      <w:r>
        <w:t xml:space="preserve">3 </w:t>
      </w:r>
      <w:r w:rsidR="00830A9A">
        <w:t>monopile foundation diameters</w:t>
      </w:r>
    </w:p>
    <w:p w14:paraId="392BD636" w14:textId="69D09A90" w:rsidR="00180FDD" w:rsidRDefault="00180FDD" w:rsidP="00062D98">
      <w:pPr>
        <w:pStyle w:val="ListParagraph"/>
        <w:numPr>
          <w:ilvl w:val="0"/>
          <w:numId w:val="7"/>
        </w:numPr>
      </w:pPr>
      <w:r>
        <w:t>1 float diameter</w:t>
      </w:r>
    </w:p>
    <w:p w14:paraId="57D1BD42" w14:textId="5508CBD8" w:rsidR="00316C6E" w:rsidRDefault="00180FDD" w:rsidP="00062D98">
      <w:r>
        <w:t>T</w:t>
      </w:r>
      <w:r w:rsidR="006A0BBC">
        <w:t>he first design iteration</w:t>
      </w:r>
      <w:r>
        <w:t xml:space="preserve"> required</w:t>
      </w:r>
      <w:r w:rsidR="006A0BBC">
        <w:t xml:space="preserve"> </w:t>
      </w:r>
      <w:r w:rsidR="0023312C">
        <w:t>12</w:t>
      </w:r>
      <w:r w:rsidR="006A0BBC">
        <w:t xml:space="preserve"> cases </w:t>
      </w:r>
      <w:r>
        <w:t xml:space="preserve">are </w:t>
      </w:r>
      <w:r w:rsidR="006A0BBC">
        <w:t xml:space="preserve">completed to understand the hydrodynamic sensitivity of the </w:t>
      </w:r>
      <w:r w:rsidR="00AC1029">
        <w:t xml:space="preserve">1) float spacing, 2) monopile diameter, and 3) float diameter. </w:t>
      </w:r>
      <w:r w:rsidR="001B78CE">
        <w:t xml:space="preserve">However, the number of simulations </w:t>
      </w:r>
      <w:r w:rsidR="00C94A69">
        <w:t>was reduced because the pylon</w:t>
      </w:r>
      <w:r w:rsidR="00CF3647">
        <w:t xml:space="preserve"> diameter</w:t>
      </w:r>
      <w:r w:rsidR="00C94A69">
        <w:t xml:space="preserve"> </w:t>
      </w:r>
      <w:r w:rsidR="00CF3647">
        <w:t xml:space="preserve">has a minimal influence on the results. </w:t>
      </w:r>
      <w:r w:rsidR="00B05C5C">
        <w:t>A smaller float diameter leads to greater separation and a smaller characteristic diameter to wavelength</w:t>
      </w:r>
      <w:r w:rsidR="00FB0848">
        <w:t xml:space="preserve"> which under linear hydrodynamic theory result in the fore and aft floats to have less interaction.</w:t>
      </w:r>
    </w:p>
    <w:p w14:paraId="5072BD68" w14:textId="6B1BE017" w:rsidR="00FB0848" w:rsidRDefault="00573D0E" w:rsidP="00062D98">
      <w:r>
        <w:t xml:space="preserve">The number of individual simulations </w:t>
      </w:r>
      <w:r w:rsidR="00387302">
        <w:t>to be run within WEC-Sim</w:t>
      </w:r>
      <w:r w:rsidR="00180FDD">
        <w:t xml:space="preserve"> </w:t>
      </w:r>
      <w:r w:rsidR="00FB0848">
        <w:t xml:space="preserve">is a function of the following parameters: </w:t>
      </w:r>
    </w:p>
    <w:p w14:paraId="369ECC87" w14:textId="77777777" w:rsidR="004E7F5B" w:rsidRDefault="004E7F5B" w:rsidP="00062D98">
      <w:pPr>
        <w:pStyle w:val="ListParagraph"/>
        <w:numPr>
          <w:ilvl w:val="0"/>
          <w:numId w:val="9"/>
        </w:numPr>
      </w:pPr>
      <w:r>
        <w:t>Wave states</w:t>
      </w:r>
    </w:p>
    <w:p w14:paraId="4183ACF6" w14:textId="7CFD586B" w:rsidR="004E7F5B" w:rsidRDefault="0070744A" w:rsidP="00062D98">
      <w:pPr>
        <w:pStyle w:val="ListParagraph"/>
        <w:numPr>
          <w:ilvl w:val="1"/>
          <w:numId w:val="9"/>
        </w:numPr>
      </w:pPr>
      <w:r>
        <w:t>c</w:t>
      </w:r>
      <w:r w:rsidR="004E7F5B">
        <w:t>alm water</w:t>
      </w:r>
      <w:r>
        <w:t>,</w:t>
      </w:r>
    </w:p>
    <w:p w14:paraId="333634CE" w14:textId="4F215BD9" w:rsidR="0070744A" w:rsidRDefault="0070744A" w:rsidP="00062D98">
      <w:pPr>
        <w:pStyle w:val="ListParagraph"/>
        <w:numPr>
          <w:ilvl w:val="1"/>
          <w:numId w:val="9"/>
        </w:numPr>
      </w:pPr>
      <w:r>
        <w:t xml:space="preserve">free decay, </w:t>
      </w:r>
    </w:p>
    <w:p w14:paraId="6BBBC13A" w14:textId="77777777" w:rsidR="0070744A" w:rsidRDefault="0070744A" w:rsidP="00062D98">
      <w:pPr>
        <w:pStyle w:val="ListParagraph"/>
        <w:numPr>
          <w:ilvl w:val="1"/>
          <w:numId w:val="9"/>
        </w:numPr>
      </w:pPr>
      <w:r>
        <w:t>regular waves,</w:t>
      </w:r>
    </w:p>
    <w:p w14:paraId="768886E4" w14:textId="0AD2C236" w:rsidR="00916620" w:rsidRDefault="003F2372" w:rsidP="00062D98">
      <w:pPr>
        <w:pStyle w:val="ListParagraph"/>
        <w:numPr>
          <w:ilvl w:val="2"/>
          <w:numId w:val="9"/>
        </w:numPr>
      </w:pPr>
      <w:r>
        <w:t>two</w:t>
      </w:r>
      <w:r w:rsidR="00916620">
        <w:t xml:space="preserve"> wave height</w:t>
      </w:r>
      <w:r>
        <w:t>s</w:t>
      </w:r>
    </w:p>
    <w:p w14:paraId="4439A8C6" w14:textId="7C17F31B" w:rsidR="002E7E21" w:rsidRDefault="002E7E21" w:rsidP="00062D98">
      <w:pPr>
        <w:pStyle w:val="ListParagraph"/>
        <w:numPr>
          <w:ilvl w:val="2"/>
          <w:numId w:val="9"/>
        </w:numPr>
      </w:pPr>
      <w:r>
        <w:t>twelve</w:t>
      </w:r>
      <w:r w:rsidR="00916620">
        <w:t xml:space="preserve"> wave periods ranging from 4-</w:t>
      </w:r>
      <w:r>
        <w:t>16</w:t>
      </w:r>
      <w:r w:rsidR="007178CB">
        <w:t xml:space="preserve"> </w:t>
      </w:r>
      <w:r>
        <w:t>spaced at 1 s intervals</w:t>
      </w:r>
    </w:p>
    <w:p w14:paraId="325DB987" w14:textId="77777777" w:rsidR="007B1CB5" w:rsidRDefault="002E7E21" w:rsidP="00062D98">
      <w:pPr>
        <w:pStyle w:val="ListParagraph"/>
        <w:numPr>
          <w:ilvl w:val="3"/>
          <w:numId w:val="9"/>
        </w:numPr>
      </w:pPr>
      <w:r>
        <w:t>Waves longer than 16 s given the near shore</w:t>
      </w:r>
      <w:r w:rsidR="007B1CB5">
        <w:t xml:space="preserve"> are unlikely</w:t>
      </w:r>
    </w:p>
    <w:p w14:paraId="5F162C35" w14:textId="77777777" w:rsidR="00100E23" w:rsidRDefault="00100E23" w:rsidP="00062D98">
      <w:pPr>
        <w:pStyle w:val="ListParagraph"/>
        <w:numPr>
          <w:ilvl w:val="0"/>
          <w:numId w:val="9"/>
        </w:numPr>
      </w:pPr>
      <w:r>
        <w:t>PTO control law</w:t>
      </w:r>
    </w:p>
    <w:p w14:paraId="0106E3AA" w14:textId="77777777" w:rsidR="00F5062C" w:rsidRDefault="00F5062C" w:rsidP="00062D98">
      <w:pPr>
        <w:pStyle w:val="ListParagraph"/>
        <w:numPr>
          <w:ilvl w:val="1"/>
          <w:numId w:val="9"/>
        </w:numPr>
      </w:pPr>
      <w:r>
        <w:t xml:space="preserve">PTO damping, </w:t>
      </w:r>
    </w:p>
    <w:p w14:paraId="1257BC04" w14:textId="37322D8B" w:rsidR="00CE3738" w:rsidRDefault="00CE3738" w:rsidP="00062D98">
      <w:pPr>
        <w:pStyle w:val="ListParagraph"/>
        <w:numPr>
          <w:ilvl w:val="2"/>
          <w:numId w:val="9"/>
        </w:numPr>
      </w:pPr>
      <w:r>
        <w:t>eleven PTO damping values</w:t>
      </w:r>
      <w:r w:rsidR="00657CC4">
        <w:t xml:space="preserve">, 5 below and 5 above the optimum value for power </w:t>
      </w:r>
      <w:r w:rsidR="006765D5">
        <w:t>absorption</w:t>
      </w:r>
    </w:p>
    <w:p w14:paraId="0B00FBAF" w14:textId="77777777" w:rsidR="00657CC4" w:rsidRDefault="00657CC4" w:rsidP="00062D98">
      <w:pPr>
        <w:pStyle w:val="ListParagraph"/>
        <w:numPr>
          <w:ilvl w:val="3"/>
          <w:numId w:val="9"/>
        </w:numPr>
      </w:pPr>
      <w:r>
        <w:t xml:space="preserve">The WEC design can be simplified to a one degree rotating system which should allow for the optimum damping to be derived analytically. </w:t>
      </w:r>
    </w:p>
    <w:p w14:paraId="3E946B66" w14:textId="286C2D0D" w:rsidR="00F82A4E" w:rsidRDefault="00657CC4" w:rsidP="00062D98">
      <w:pPr>
        <w:pStyle w:val="ListParagraph"/>
        <w:numPr>
          <w:ilvl w:val="3"/>
          <w:numId w:val="9"/>
        </w:numPr>
      </w:pPr>
      <w:r>
        <w:t xml:space="preserve">The need for additional damping values </w:t>
      </w:r>
      <w:r w:rsidR="00244285">
        <w:t xml:space="preserve">is to understand the influence on the other loading in the system such as force on the arms connect the floats and the monopile foundation. </w:t>
      </w:r>
    </w:p>
    <w:p w14:paraId="130251CE" w14:textId="4376404C" w:rsidR="00B52404" w:rsidRPr="00506026" w:rsidRDefault="001230E5" w:rsidP="00E12827">
      <w:r>
        <w:t>For</w:t>
      </w:r>
      <w:r w:rsidR="00F82A4E">
        <w:t xml:space="preserve"> a single </w:t>
      </w:r>
      <w:r>
        <w:t>geometric design selected from the BEM results</w:t>
      </w:r>
      <w:r w:rsidR="00CD007A">
        <w:t>, the total number of simulations using WEC-Sim would be</w:t>
      </w:r>
      <w:r w:rsidR="00E41895">
        <w:t xml:space="preserve"> 192</w:t>
      </w:r>
      <w:r w:rsidR="009E6957">
        <w:t xml:space="preserve">. These simulations </w:t>
      </w:r>
      <w:r w:rsidR="00EA78A1">
        <w:t>are</w:t>
      </w:r>
      <w:r w:rsidR="009E6957">
        <w:t xml:space="preserve"> implemented using WEC-Sim’s </w:t>
      </w:r>
      <w:r w:rsidR="00465568">
        <w:t xml:space="preserve">Multiple Conditions Runs (MCR) which can automate the post processing for data collection and plotting. </w:t>
      </w:r>
      <w:r w:rsidR="00281154">
        <w:t xml:space="preserve">Since the models being developed will use the linear WEC-Sim model the computational time should </w:t>
      </w:r>
      <w:r w:rsidR="00115A90">
        <w:t>run faster than real-time.</w:t>
      </w:r>
      <w:r w:rsidR="007614DD">
        <w:t xml:space="preserve"> The WEC-Sim facility does not </w:t>
      </w:r>
      <w:r w:rsidR="00A27CFD">
        <w:t>expect any issues with time and budget for simulating up to 5 geometries (</w:t>
      </w:r>
      <w:r w:rsidR="00CF7B7D">
        <w:t>~</w:t>
      </w:r>
      <w:r w:rsidR="00C94A69">
        <w:t xml:space="preserve">960 </w:t>
      </w:r>
      <w:r w:rsidR="00CF7B7D">
        <w:t xml:space="preserve">individual simulations) but also expect that trends will be identified with 2-3 geometries to inform </w:t>
      </w:r>
      <w:r w:rsidR="002419E4">
        <w:t>the direction towards an optimal geometry.</w:t>
      </w:r>
      <w:r w:rsidR="00B63B23">
        <w:t xml:space="preserve"> LS and the WEC-Sim facility will have biweekly meetings to share results and make decisions on </w:t>
      </w:r>
      <w:r w:rsidR="00885B79">
        <w:t>further simulations to run.</w:t>
      </w:r>
      <w:r w:rsidR="00115A90">
        <w:t xml:space="preserve"> </w:t>
      </w:r>
      <w:r w:rsidR="00657CC4">
        <w:tab/>
      </w:r>
    </w:p>
    <w:p w14:paraId="130251CF" w14:textId="77777777" w:rsidR="00B52404" w:rsidRDefault="00614D21" w:rsidP="006E1E8E">
      <w:pPr>
        <w:pStyle w:val="Heading2"/>
      </w:pPr>
      <w:bookmarkStart w:id="19" w:name="_m5w99y68jkqh" w:colFirst="0" w:colLast="0"/>
      <w:bookmarkEnd w:id="19"/>
      <w:r>
        <w:t>6.3</w:t>
      </w:r>
      <w:r>
        <w:rPr>
          <w:rFonts w:ascii="Times New Roman" w:eastAsia="Times New Roman" w:hAnsi="Times New Roman" w:cs="Times New Roman"/>
          <w:sz w:val="14"/>
          <w:szCs w:val="14"/>
        </w:rPr>
        <w:t xml:space="preserve">     </w:t>
      </w:r>
      <w:r>
        <w:t>Safety</w:t>
      </w:r>
    </w:p>
    <w:p w14:paraId="130251D0" w14:textId="77777777" w:rsidR="00B52404" w:rsidRDefault="00614D21" w:rsidP="00E12827">
      <w:r>
        <w:t>The project will not require any in-person or physical testing and analysis will be completed as a desktop study. Applicable office safety standards will be followed.</w:t>
      </w:r>
    </w:p>
    <w:p w14:paraId="130251D1" w14:textId="77777777" w:rsidR="00B52404" w:rsidRDefault="00614D21" w:rsidP="006E1E8E">
      <w:pPr>
        <w:pStyle w:val="Heading2"/>
      </w:pPr>
      <w:bookmarkStart w:id="20" w:name="_t8f2zkagb9xy" w:colFirst="0" w:colLast="0"/>
      <w:bookmarkEnd w:id="20"/>
      <w:r>
        <w:t>6.4</w:t>
      </w:r>
      <w:r>
        <w:rPr>
          <w:rFonts w:ascii="Times New Roman" w:eastAsia="Times New Roman" w:hAnsi="Times New Roman" w:cs="Times New Roman"/>
          <w:sz w:val="14"/>
          <w:szCs w:val="14"/>
        </w:rPr>
        <w:t xml:space="preserve">     </w:t>
      </w:r>
      <w:r>
        <w:t>Contingency Plans</w:t>
      </w:r>
    </w:p>
    <w:p w14:paraId="130251D2" w14:textId="25A990D1" w:rsidR="00B52404" w:rsidRDefault="00614D21" w:rsidP="00E12827">
      <w:r>
        <w:t xml:space="preserve">This work in this award will be completely numerical and Laminar has the initial WEC design details already available. Therefore, the WEC-Sim Facility team </w:t>
      </w:r>
      <w:r w:rsidR="00180FDD">
        <w:t xml:space="preserve">did </w:t>
      </w:r>
      <w:r>
        <w:t xml:space="preserve">not </w:t>
      </w:r>
      <w:r w:rsidR="00180FDD">
        <w:t>iden</w:t>
      </w:r>
      <w:r w:rsidR="006765D5">
        <w:t>t</w:t>
      </w:r>
      <w:r w:rsidR="00180FDD">
        <w:t>i</w:t>
      </w:r>
      <w:r w:rsidR="006765D5">
        <w:t>f</w:t>
      </w:r>
      <w:r w:rsidR="00180FDD">
        <w:t xml:space="preserve">y </w:t>
      </w:r>
      <w:r>
        <w:t>any project dependencies that could potentially delay the project or result in not delivering on the project milestones. However, the complexity of the models and analysis may exceed the WEC-Sim Facility’s initial estimates which could result in de-scoping some of the work such that the award can be completed on time and on budget.</w:t>
      </w:r>
    </w:p>
    <w:p w14:paraId="130251D3" w14:textId="23CFC511" w:rsidR="00B52404" w:rsidRDefault="00C02F61" w:rsidP="006E1E8E">
      <w:pPr>
        <w:pStyle w:val="Heading2"/>
      </w:pPr>
      <w:bookmarkStart w:id="21" w:name="_3bivd4s66okw" w:colFirst="0" w:colLast="0"/>
      <w:bookmarkEnd w:id="21"/>
      <w:r>
        <w:t xml:space="preserve">6.4 </w:t>
      </w:r>
      <w:r w:rsidR="00614D21">
        <w:t>Data Management, Processing, and Analysis</w:t>
      </w:r>
    </w:p>
    <w:p w14:paraId="130251D4" w14:textId="399CA4CA" w:rsidR="00B52404" w:rsidRDefault="00A83213" w:rsidP="00D40F84">
      <w:pPr>
        <w:pStyle w:val="Heading3"/>
      </w:pPr>
      <w:bookmarkStart w:id="22" w:name="_z61a47nspprn" w:colFirst="0" w:colLast="0"/>
      <w:bookmarkEnd w:id="22"/>
      <w:r>
        <w:t>6.4.1</w:t>
      </w:r>
      <w:r>
        <w:rPr>
          <w:rFonts w:ascii="Times New Roman" w:eastAsia="Times New Roman" w:hAnsi="Times New Roman" w:cs="Times New Roman"/>
          <w:sz w:val="14"/>
          <w:szCs w:val="14"/>
        </w:rPr>
        <w:t xml:space="preserve"> </w:t>
      </w:r>
      <w:r>
        <w:rPr>
          <w:rFonts w:ascii="Times New Roman" w:eastAsia="Times New Roman" w:hAnsi="Times New Roman" w:cs="Times New Roman"/>
          <w:sz w:val="14"/>
          <w:szCs w:val="14"/>
        </w:rPr>
        <w:tab/>
      </w:r>
      <w:r w:rsidR="00614D21">
        <w:t>Data Management</w:t>
      </w:r>
    </w:p>
    <w:p w14:paraId="130251D5" w14:textId="16BB5A9B" w:rsidR="00B52404" w:rsidRDefault="00614D21" w:rsidP="00E12827">
      <w:r>
        <w:t xml:space="preserve">WEC-Sim-generated data will be stored locally on the machine the </w:t>
      </w:r>
      <w:r w:rsidR="000F2457">
        <w:t xml:space="preserve">software </w:t>
      </w:r>
      <w:r>
        <w:t xml:space="preserve">is run on and backed up using GitHub. The final dataset containing results from the numerical modelling campaign will </w:t>
      </w:r>
      <w:r w:rsidR="004520BC">
        <w:t>be uploaded</w:t>
      </w:r>
      <w:r>
        <w:t xml:space="preserve"> to MHKDR</w:t>
      </w:r>
      <w:r w:rsidR="004520BC">
        <w:t xml:space="preserve"> by LS</w:t>
      </w:r>
      <w:r>
        <w:t>.</w:t>
      </w:r>
    </w:p>
    <w:p w14:paraId="130251D6" w14:textId="7BFD8B02" w:rsidR="00B52404" w:rsidRPr="00D40F84" w:rsidRDefault="00A83213" w:rsidP="00D40F84">
      <w:pPr>
        <w:pStyle w:val="Heading3"/>
      </w:pPr>
      <w:bookmarkStart w:id="23" w:name="_e2wj7kejk0vx" w:colFirst="0" w:colLast="0"/>
      <w:bookmarkEnd w:id="23"/>
      <w:r w:rsidRPr="00D40F84">
        <w:t>6.4.2</w:t>
      </w:r>
      <w:r w:rsidRPr="00E12827">
        <w:t xml:space="preserve"> </w:t>
      </w:r>
      <w:r w:rsidRPr="00E12827">
        <w:tab/>
      </w:r>
      <w:r w:rsidR="00614D21" w:rsidRPr="00D40F84">
        <w:t>Data Processing</w:t>
      </w:r>
    </w:p>
    <w:p w14:paraId="130251D7" w14:textId="61DF17EC" w:rsidR="00B52404" w:rsidRDefault="00614D21" w:rsidP="00E12827">
      <w:r>
        <w:t xml:space="preserve">WEC-Sim saves the data from each run as a </w:t>
      </w:r>
      <w:r w:rsidR="004520BC">
        <w:t>*</w:t>
      </w:r>
      <w:r>
        <w:t>.mat file (binary), which can be read into memory with MATLAB or Python for post-processing. Meaningful directory and file names will be used for clarity and figures will be provided with accompanying post processing scripts attached for complete traceability and reproducibility.</w:t>
      </w:r>
    </w:p>
    <w:p w14:paraId="130251D8" w14:textId="28E1257C" w:rsidR="00B52404" w:rsidRDefault="00A83213" w:rsidP="00D40F84">
      <w:pPr>
        <w:pStyle w:val="Heading3"/>
      </w:pPr>
      <w:bookmarkStart w:id="24" w:name="_x31nn9z8yk" w:colFirst="0" w:colLast="0"/>
      <w:bookmarkEnd w:id="24"/>
      <w:r>
        <w:t>6.4.3</w:t>
      </w:r>
      <w:r>
        <w:rPr>
          <w:rFonts w:ascii="Times New Roman" w:eastAsia="Times New Roman" w:hAnsi="Times New Roman" w:cs="Times New Roman"/>
          <w:sz w:val="14"/>
          <w:szCs w:val="14"/>
        </w:rPr>
        <w:t xml:space="preserve"> </w:t>
      </w:r>
      <w:r>
        <w:rPr>
          <w:rFonts w:ascii="Times New Roman" w:eastAsia="Times New Roman" w:hAnsi="Times New Roman" w:cs="Times New Roman"/>
          <w:sz w:val="14"/>
          <w:szCs w:val="14"/>
        </w:rPr>
        <w:tab/>
      </w:r>
      <w:r w:rsidR="00614D21">
        <w:t>Data Analysis</w:t>
      </w:r>
    </w:p>
    <w:p w14:paraId="1059DDB6" w14:textId="6FE66BFA" w:rsidR="00E829AB" w:rsidRDefault="004520BC" w:rsidP="00E12827">
      <w:r>
        <w:t>D</w:t>
      </w:r>
      <w:r w:rsidR="00614D21">
        <w:t>ata analysis will be completed either using Excel or MATLAB. For Task 2, the analysis will be focused on collecting and visualizing the radiation and diffraction coefficients for the various float shape and orientations.</w:t>
      </w:r>
      <w:r w:rsidR="00BE38D9">
        <w:t xml:space="preserve"> WEC-Sim’s BEMIO can plot </w:t>
      </w:r>
      <w:r w:rsidR="008B5268">
        <w:t xml:space="preserve">the BEM solutions for single or multiple cases. </w:t>
      </w:r>
      <w:r w:rsidR="006D6C60">
        <w:t>The resulting images would result in a two-dimensional plot of wave angular frequency against the hydrodynamic coefficient of choice (added mass, wave damping, wave-excitation force)</w:t>
      </w:r>
      <w:r w:rsidR="000C3F39">
        <w:t xml:space="preserve"> with </w:t>
      </w:r>
      <w:r w:rsidR="00F437CA">
        <w:t>individual lines associated with a different geometry configuration</w:t>
      </w:r>
      <w:r w:rsidR="006D6C60">
        <w:t xml:space="preserve">. If needed, a custom script could be developed </w:t>
      </w:r>
      <w:r w:rsidR="0043676F">
        <w:t>to plot the coefficients in another format desired by LS.</w:t>
      </w:r>
      <w:r w:rsidR="00614D21">
        <w:t xml:space="preserve"> For Task 2 there is no dynamic </w:t>
      </w:r>
      <w:r>
        <w:t>analysis,</w:t>
      </w:r>
      <w:r w:rsidR="00614D21">
        <w:t xml:space="preserve"> and the results will be stored as vectors or arrays with radiation coefficients against oscillation frequency, float geometry, and support cylinder geometry. For Task 3, the WEC-Sim model allows for the dynamic simulation of the seesaw WEC under different sea conditions. Specifically for Task 4, the evaluation metrics, defined by LS, of interest that will be measured and reported during regular wave and custom wave simulations using the WEC-Sim model.</w:t>
      </w:r>
    </w:p>
    <w:p w14:paraId="78215300" w14:textId="4F0681DA" w:rsidR="00E829AB" w:rsidRPr="007B458C" w:rsidRDefault="00C62E1B" w:rsidP="00062D98">
      <w:pPr>
        <w:pStyle w:val="Heading1"/>
      </w:pPr>
      <w:r w:rsidRPr="007B458C">
        <w:t xml:space="preserve">7  </w:t>
      </w:r>
      <w:r w:rsidR="007B458C">
        <w:t xml:space="preserve"> </w:t>
      </w:r>
      <w:r w:rsidRPr="007B458C">
        <w:t xml:space="preserve"> </w:t>
      </w:r>
      <w:r w:rsidR="00E829AB" w:rsidRPr="007B458C">
        <w:t>P</w:t>
      </w:r>
      <w:r w:rsidRPr="007B458C">
        <w:t>roject Outcomes</w:t>
      </w:r>
    </w:p>
    <w:p w14:paraId="317A2ACD" w14:textId="333B0A1C" w:rsidR="00E829AB" w:rsidRPr="00A27781" w:rsidRDefault="00E829AB" w:rsidP="006E1E8E">
      <w:pPr>
        <w:pStyle w:val="Heading2"/>
      </w:pPr>
      <w:r w:rsidRPr="00A27781">
        <w:t>7.1</w:t>
      </w:r>
      <w:r w:rsidR="00A27781">
        <w:tab/>
        <w:t>Results</w:t>
      </w:r>
    </w:p>
    <w:p w14:paraId="3DB9DAED" w14:textId="54CFF12D" w:rsidR="009A3E2A" w:rsidRPr="00E12827" w:rsidRDefault="0064007F" w:rsidP="00E12827">
      <w:pPr>
        <w:rPr>
          <w:b/>
          <w:bCs/>
        </w:rPr>
      </w:pPr>
      <w:r w:rsidRPr="00E12827">
        <w:rPr>
          <w:b/>
          <w:bCs/>
        </w:rPr>
        <w:t>Task 1 – WEC Parameters</w:t>
      </w:r>
    </w:p>
    <w:p w14:paraId="59DC758E" w14:textId="1A0C14FF" w:rsidR="00E829AB" w:rsidRDefault="0064007F" w:rsidP="00E12827">
      <w:r>
        <w:t xml:space="preserve">The TSR provided the WEC-Sim facility with the following description of their device, which expands on </w:t>
      </w:r>
      <w:r w:rsidR="00C02F61">
        <w:fldChar w:fldCharType="begin"/>
      </w:r>
      <w:r w:rsidR="00C02F61">
        <w:instrText xml:space="preserve"> REF _Ref182830632 \h </w:instrText>
      </w:r>
      <w:r w:rsidR="00C02F61">
        <w:fldChar w:fldCharType="separate"/>
      </w:r>
      <w:r w:rsidR="00C02F61">
        <w:t xml:space="preserve">Table </w:t>
      </w:r>
      <w:r w:rsidR="00C02F61">
        <w:rPr>
          <w:noProof/>
        </w:rPr>
        <w:t>1</w:t>
      </w:r>
      <w:r w:rsidR="00C02F61">
        <w:fldChar w:fldCharType="end"/>
      </w:r>
      <w:r>
        <w:t>.</w:t>
      </w:r>
      <w:r w:rsidR="004E5DF9">
        <w:t xml:space="preserve"> </w:t>
      </w:r>
      <w:r w:rsidR="008A7B8F">
        <w:t xml:space="preserve">As shown in </w:t>
      </w:r>
      <w:r w:rsidR="008A7B8F">
        <w:fldChar w:fldCharType="begin"/>
      </w:r>
      <w:r w:rsidR="008A7B8F">
        <w:instrText xml:space="preserve"> REF _Ref182830619 \h </w:instrText>
      </w:r>
      <w:r w:rsidR="008A7B8F">
        <w:fldChar w:fldCharType="separate"/>
      </w:r>
      <w:r w:rsidR="008A7B8F">
        <w:t xml:space="preserve">Figure </w:t>
      </w:r>
      <w:r w:rsidR="008A7B8F">
        <w:rPr>
          <w:noProof/>
        </w:rPr>
        <w:t>3</w:t>
      </w:r>
      <w:r w:rsidR="008A7B8F">
        <w:fldChar w:fldCharType="end"/>
      </w:r>
      <w:r w:rsidR="008A7B8F">
        <w:t xml:space="preserve">, the </w:t>
      </w:r>
      <w:r w:rsidR="004E5DF9">
        <w:t>spheres on the end of the WEC</w:t>
      </w:r>
      <w:r w:rsidR="008A7B8F" w:rsidRPr="008A7B8F">
        <w:t xml:space="preserve"> </w:t>
      </w:r>
      <w:r w:rsidR="008A7B8F">
        <w:t>are referred to as floats</w:t>
      </w:r>
      <w:r w:rsidR="004E5DF9">
        <w:t>. The truss structure connecting the floats to the rotational PTO are referred to as arms. The cylindrical support structures of the WEC are referred to as the pylons. The truss and floats are rigidly connected and do not move relative to each other, and therefore make up a single hydrodynamic body</w:t>
      </w:r>
      <w:r w:rsidR="006C3288">
        <w:t>, referred to here as the seesaw</w:t>
      </w:r>
      <w:r w:rsidR="004E5DF9">
        <w:t xml:space="preserve">. The pylons are rigid, </w:t>
      </w:r>
      <w:r w:rsidR="00703D2E">
        <w:t xml:space="preserve">unmoving, </w:t>
      </w:r>
      <w:r w:rsidR="004E5DF9">
        <w:t>bottom-fixed, and surface piercing</w:t>
      </w:r>
      <w:r w:rsidR="00F64C26">
        <w:t>. Together, the pylons are treated as one fixed, hydrodynamic body.</w:t>
      </w:r>
    </w:p>
    <w:p w14:paraId="3A1BD896" w14:textId="56F60FE9" w:rsidR="006279EC" w:rsidRPr="001D6518" w:rsidRDefault="006279EC" w:rsidP="00E12827">
      <w:r>
        <w:t xml:space="preserve">The geometric properties of the WEC are listed in </w:t>
      </w:r>
      <w:r w:rsidR="00C02F61">
        <w:fldChar w:fldCharType="begin"/>
      </w:r>
      <w:r w:rsidR="00C02F61">
        <w:instrText xml:space="preserve"> REF _Ref182831043 \h </w:instrText>
      </w:r>
      <w:r w:rsidR="00C02F61">
        <w:fldChar w:fldCharType="separate"/>
      </w:r>
      <w:r w:rsidR="00C02F61">
        <w:t xml:space="preserve">Table </w:t>
      </w:r>
      <w:r w:rsidR="00C02F61">
        <w:rPr>
          <w:noProof/>
        </w:rPr>
        <w:t>3</w:t>
      </w:r>
      <w:r w:rsidR="00C02F61">
        <w:fldChar w:fldCharType="end"/>
      </w:r>
      <w:r>
        <w:t xml:space="preserve">. The mass </w:t>
      </w:r>
      <w:r w:rsidR="00C02F61">
        <w:t xml:space="preserve">and moment of inertia </w:t>
      </w:r>
      <w:r>
        <w:t xml:space="preserve">properties of the WEC are listed in </w:t>
      </w:r>
      <w:r w:rsidR="00C02F61">
        <w:fldChar w:fldCharType="begin"/>
      </w:r>
      <w:r w:rsidR="00C02F61">
        <w:instrText xml:space="preserve"> REF _Ref182831137 \h </w:instrText>
      </w:r>
      <w:r w:rsidR="00C02F61">
        <w:fldChar w:fldCharType="separate"/>
      </w:r>
      <w:r w:rsidR="00C02F61">
        <w:t xml:space="preserve">Table </w:t>
      </w:r>
      <w:r w:rsidR="00C02F61">
        <w:rPr>
          <w:noProof/>
        </w:rPr>
        <w:t>4</w:t>
      </w:r>
      <w:r w:rsidR="00C02F61">
        <w:fldChar w:fldCharType="end"/>
      </w:r>
      <w:r w:rsidR="00C02F61">
        <w:t xml:space="preserve"> and </w:t>
      </w:r>
      <w:r w:rsidR="00C02F61">
        <w:fldChar w:fldCharType="begin"/>
      </w:r>
      <w:r w:rsidR="00C02F61">
        <w:instrText xml:space="preserve"> REF _Ref182831198 \h </w:instrText>
      </w:r>
      <w:r w:rsidR="00C02F61">
        <w:fldChar w:fldCharType="separate"/>
      </w:r>
      <w:r w:rsidR="00C02F61">
        <w:t xml:space="preserve">Table </w:t>
      </w:r>
      <w:r w:rsidR="00C02F61">
        <w:rPr>
          <w:noProof/>
        </w:rPr>
        <w:t>5</w:t>
      </w:r>
      <w:r w:rsidR="00C02F61">
        <w:fldChar w:fldCharType="end"/>
      </w:r>
      <w:r w:rsidR="00C02F61">
        <w:t xml:space="preserve"> respectively</w:t>
      </w:r>
      <w:r>
        <w:t>.</w:t>
      </w:r>
      <w:r w:rsidR="0008335E">
        <w:t xml:space="preserve"> </w:t>
      </w:r>
      <w:r w:rsidR="00BA2906">
        <w:t xml:space="preserve">The </w:t>
      </w:r>
      <w:r w:rsidR="0008335E">
        <w:t>center</w:t>
      </w:r>
      <w:r w:rsidR="00BA2906">
        <w:t xml:space="preserve">s </w:t>
      </w:r>
      <w:r w:rsidR="0008335E">
        <w:t xml:space="preserve">of gravity </w:t>
      </w:r>
      <w:r w:rsidR="00BA2906">
        <w:t xml:space="preserve">(CG) are referenced to the modeling origin, which is at the still </w:t>
      </w:r>
      <w:r w:rsidR="00BA2906" w:rsidRPr="001D6518">
        <w:t>water line.</w:t>
      </w:r>
    </w:p>
    <w:p w14:paraId="7699BA93" w14:textId="367143B7" w:rsidR="002A26E9" w:rsidRDefault="00C51CD5" w:rsidP="00E12827">
      <w:pPr>
        <w:pStyle w:val="Caption"/>
        <w:keepNext/>
      </w:pPr>
      <w:r>
        <w:br/>
      </w:r>
      <w:bookmarkStart w:id="25" w:name="_Ref182831043"/>
      <w:r w:rsidR="002A26E9">
        <w:t xml:space="preserve">Table </w:t>
      </w:r>
      <w:fldSimple w:instr=" SEQ Table \* ARABIC ">
        <w:r w:rsidR="008A7B8F">
          <w:rPr>
            <w:noProof/>
          </w:rPr>
          <w:t>3</w:t>
        </w:r>
      </w:fldSimple>
      <w:bookmarkEnd w:id="25"/>
      <w:r w:rsidR="002A26E9">
        <w:t xml:space="preserve">. </w:t>
      </w:r>
      <w:r w:rsidR="002A26E9" w:rsidRPr="00BB674B">
        <w:t>Geometric properties of the WEC</w:t>
      </w:r>
    </w:p>
    <w:tbl>
      <w:tblPr>
        <w:tblStyle w:val="a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030"/>
        <w:gridCol w:w="2160"/>
        <w:gridCol w:w="2170"/>
      </w:tblGrid>
      <w:tr w:rsidR="0064007F" w:rsidRPr="001D6518" w14:paraId="4791D386" w14:textId="77777777" w:rsidTr="00E12827">
        <w:tc>
          <w:tcPr>
            <w:tcW w:w="5030" w:type="dxa"/>
            <w:shd w:val="clear" w:color="auto" w:fill="8DB3E2" w:themeFill="text2" w:themeFillTint="66"/>
            <w:tcMar>
              <w:top w:w="100" w:type="dxa"/>
              <w:left w:w="100" w:type="dxa"/>
              <w:bottom w:w="100" w:type="dxa"/>
              <w:right w:w="100" w:type="dxa"/>
            </w:tcMar>
          </w:tcPr>
          <w:p w14:paraId="4E0E7EA5" w14:textId="74564656" w:rsidR="0064007F" w:rsidRPr="001D6518" w:rsidRDefault="0064007F" w:rsidP="00E12827">
            <w:r w:rsidRPr="001D6518">
              <w:t>Variable</w:t>
            </w:r>
          </w:p>
        </w:tc>
        <w:tc>
          <w:tcPr>
            <w:tcW w:w="2160" w:type="dxa"/>
            <w:shd w:val="clear" w:color="auto" w:fill="8DB3E2" w:themeFill="text2" w:themeFillTint="66"/>
            <w:tcMar>
              <w:top w:w="100" w:type="dxa"/>
              <w:left w:w="100" w:type="dxa"/>
              <w:bottom w:w="100" w:type="dxa"/>
              <w:right w:w="100" w:type="dxa"/>
            </w:tcMar>
          </w:tcPr>
          <w:p w14:paraId="1D1D4E65" w14:textId="77777777" w:rsidR="0064007F" w:rsidRPr="001D6518" w:rsidRDefault="0064007F" w:rsidP="00E12827">
            <w:r w:rsidRPr="001D6518">
              <w:t>Value</w:t>
            </w:r>
          </w:p>
        </w:tc>
        <w:tc>
          <w:tcPr>
            <w:tcW w:w="2170" w:type="dxa"/>
            <w:shd w:val="clear" w:color="auto" w:fill="8DB3E2" w:themeFill="text2" w:themeFillTint="66"/>
            <w:tcMar>
              <w:top w:w="100" w:type="dxa"/>
              <w:left w:w="100" w:type="dxa"/>
              <w:bottom w:w="100" w:type="dxa"/>
              <w:right w:w="100" w:type="dxa"/>
            </w:tcMar>
          </w:tcPr>
          <w:p w14:paraId="085532FD" w14:textId="77777777" w:rsidR="0064007F" w:rsidRPr="001D6518" w:rsidRDefault="0064007F" w:rsidP="00E12827">
            <w:r w:rsidRPr="001D6518">
              <w:t>Unit</w:t>
            </w:r>
          </w:p>
        </w:tc>
      </w:tr>
      <w:tr w:rsidR="0064007F" w:rsidRPr="001D6518" w14:paraId="4D39354D" w14:textId="77777777" w:rsidTr="0064007F">
        <w:tc>
          <w:tcPr>
            <w:tcW w:w="5030" w:type="dxa"/>
            <w:shd w:val="clear" w:color="auto" w:fill="auto"/>
            <w:tcMar>
              <w:top w:w="100" w:type="dxa"/>
              <w:left w:w="100" w:type="dxa"/>
              <w:bottom w:w="100" w:type="dxa"/>
              <w:right w:w="100" w:type="dxa"/>
            </w:tcMar>
          </w:tcPr>
          <w:p w14:paraId="406C9DB0" w14:textId="776C83C5" w:rsidR="0064007F" w:rsidRPr="001D6518" w:rsidRDefault="0064007F" w:rsidP="00E12827">
            <w:r w:rsidRPr="001D6518">
              <w:t>Float, total volume</w:t>
            </w:r>
          </w:p>
        </w:tc>
        <w:tc>
          <w:tcPr>
            <w:tcW w:w="2160" w:type="dxa"/>
            <w:shd w:val="clear" w:color="auto" w:fill="auto"/>
            <w:tcMar>
              <w:top w:w="100" w:type="dxa"/>
              <w:left w:w="100" w:type="dxa"/>
              <w:bottom w:w="100" w:type="dxa"/>
              <w:right w:w="100" w:type="dxa"/>
            </w:tcMar>
          </w:tcPr>
          <w:p w14:paraId="21EA32E5" w14:textId="77777777" w:rsidR="0064007F" w:rsidRPr="001D6518" w:rsidRDefault="0064007F" w:rsidP="00E12827">
            <w:r w:rsidRPr="001D6518">
              <w:t>9</w:t>
            </w:r>
          </w:p>
        </w:tc>
        <w:tc>
          <w:tcPr>
            <w:tcW w:w="2170" w:type="dxa"/>
            <w:shd w:val="clear" w:color="auto" w:fill="auto"/>
            <w:tcMar>
              <w:top w:w="100" w:type="dxa"/>
              <w:left w:w="100" w:type="dxa"/>
              <w:bottom w:w="100" w:type="dxa"/>
              <w:right w:w="100" w:type="dxa"/>
            </w:tcMar>
          </w:tcPr>
          <w:p w14:paraId="30AF3962" w14:textId="77777777" w:rsidR="0064007F" w:rsidRPr="001D6518" w:rsidRDefault="0064007F" w:rsidP="00E12827">
            <w:r w:rsidRPr="001D6518">
              <w:t>m</w:t>
            </w:r>
            <w:r w:rsidRPr="00510BBB">
              <w:rPr>
                <w:vertAlign w:val="superscript"/>
              </w:rPr>
              <w:t>3</w:t>
            </w:r>
          </w:p>
        </w:tc>
      </w:tr>
      <w:tr w:rsidR="006A5833" w:rsidRPr="001D6518" w14:paraId="706C98BB" w14:textId="77777777" w:rsidTr="0064007F">
        <w:tc>
          <w:tcPr>
            <w:tcW w:w="5030" w:type="dxa"/>
            <w:shd w:val="clear" w:color="auto" w:fill="auto"/>
            <w:tcMar>
              <w:top w:w="100" w:type="dxa"/>
              <w:left w:w="100" w:type="dxa"/>
              <w:bottom w:w="100" w:type="dxa"/>
              <w:right w:w="100" w:type="dxa"/>
            </w:tcMar>
          </w:tcPr>
          <w:p w14:paraId="542287CB" w14:textId="3D40C7A8" w:rsidR="006A5833" w:rsidRPr="001D6518" w:rsidRDefault="006A5833" w:rsidP="00E12827">
            <w:r w:rsidRPr="001D6518">
              <w:t>Float, radius</w:t>
            </w:r>
          </w:p>
        </w:tc>
        <w:tc>
          <w:tcPr>
            <w:tcW w:w="2160" w:type="dxa"/>
            <w:shd w:val="clear" w:color="auto" w:fill="auto"/>
            <w:tcMar>
              <w:top w:w="100" w:type="dxa"/>
              <w:left w:w="100" w:type="dxa"/>
              <w:bottom w:w="100" w:type="dxa"/>
              <w:right w:w="100" w:type="dxa"/>
            </w:tcMar>
          </w:tcPr>
          <w:p w14:paraId="4BC06258" w14:textId="06C9C38F" w:rsidR="006A5833" w:rsidRPr="001D6518" w:rsidRDefault="006A5833" w:rsidP="00E12827">
            <w:r w:rsidRPr="001D6518">
              <w:t>1.29</w:t>
            </w:r>
          </w:p>
        </w:tc>
        <w:tc>
          <w:tcPr>
            <w:tcW w:w="2170" w:type="dxa"/>
            <w:shd w:val="clear" w:color="auto" w:fill="auto"/>
            <w:tcMar>
              <w:top w:w="100" w:type="dxa"/>
              <w:left w:w="100" w:type="dxa"/>
              <w:bottom w:w="100" w:type="dxa"/>
              <w:right w:w="100" w:type="dxa"/>
            </w:tcMar>
          </w:tcPr>
          <w:p w14:paraId="2E899D84" w14:textId="3AEF38C5" w:rsidR="006A5833" w:rsidRPr="001D6518" w:rsidRDefault="006A5833" w:rsidP="00E12827">
            <w:r w:rsidRPr="001D6518">
              <w:t>m</w:t>
            </w:r>
          </w:p>
        </w:tc>
      </w:tr>
      <w:tr w:rsidR="0064007F" w:rsidRPr="001D6518" w14:paraId="2A291D16" w14:textId="77777777" w:rsidTr="0064007F">
        <w:tc>
          <w:tcPr>
            <w:tcW w:w="5030" w:type="dxa"/>
            <w:shd w:val="clear" w:color="auto" w:fill="auto"/>
            <w:tcMar>
              <w:top w:w="100" w:type="dxa"/>
              <w:left w:w="100" w:type="dxa"/>
              <w:bottom w:w="100" w:type="dxa"/>
              <w:right w:w="100" w:type="dxa"/>
            </w:tcMar>
          </w:tcPr>
          <w:p w14:paraId="26BE9681" w14:textId="45143FAE" w:rsidR="0064007F" w:rsidRPr="001D6518" w:rsidRDefault="0064007F" w:rsidP="00E12827">
            <w:r w:rsidRPr="001D6518">
              <w:t>Float, draft</w:t>
            </w:r>
          </w:p>
        </w:tc>
        <w:tc>
          <w:tcPr>
            <w:tcW w:w="2160" w:type="dxa"/>
            <w:shd w:val="clear" w:color="auto" w:fill="auto"/>
            <w:tcMar>
              <w:top w:w="100" w:type="dxa"/>
              <w:left w:w="100" w:type="dxa"/>
              <w:bottom w:w="100" w:type="dxa"/>
              <w:right w:w="100" w:type="dxa"/>
            </w:tcMar>
          </w:tcPr>
          <w:p w14:paraId="78A089EF" w14:textId="77777777" w:rsidR="0064007F" w:rsidRPr="001D6518" w:rsidRDefault="0064007F" w:rsidP="00E12827">
            <w:r w:rsidRPr="001D6518">
              <w:t>1</w:t>
            </w:r>
          </w:p>
        </w:tc>
        <w:tc>
          <w:tcPr>
            <w:tcW w:w="2170" w:type="dxa"/>
            <w:shd w:val="clear" w:color="auto" w:fill="auto"/>
            <w:tcMar>
              <w:top w:w="100" w:type="dxa"/>
              <w:left w:w="100" w:type="dxa"/>
              <w:bottom w:w="100" w:type="dxa"/>
              <w:right w:w="100" w:type="dxa"/>
            </w:tcMar>
          </w:tcPr>
          <w:p w14:paraId="41D88312" w14:textId="77777777" w:rsidR="0064007F" w:rsidRPr="001D6518" w:rsidRDefault="0064007F" w:rsidP="00E12827">
            <w:r w:rsidRPr="001D6518">
              <w:t>m</w:t>
            </w:r>
          </w:p>
        </w:tc>
      </w:tr>
      <w:tr w:rsidR="0064007F" w:rsidRPr="001D6518" w14:paraId="5E643874" w14:textId="77777777" w:rsidTr="0064007F">
        <w:tc>
          <w:tcPr>
            <w:tcW w:w="5030" w:type="dxa"/>
            <w:shd w:val="clear" w:color="auto" w:fill="auto"/>
            <w:tcMar>
              <w:top w:w="100" w:type="dxa"/>
              <w:left w:w="100" w:type="dxa"/>
              <w:bottom w:w="100" w:type="dxa"/>
              <w:right w:w="100" w:type="dxa"/>
            </w:tcMar>
          </w:tcPr>
          <w:p w14:paraId="452A3C33" w14:textId="64DF3104" w:rsidR="0064007F" w:rsidRPr="001D6518" w:rsidRDefault="0064007F" w:rsidP="00E12827">
            <w:r w:rsidRPr="001D6518">
              <w:t>Float, center to center spacing</w:t>
            </w:r>
          </w:p>
        </w:tc>
        <w:tc>
          <w:tcPr>
            <w:tcW w:w="2160" w:type="dxa"/>
            <w:shd w:val="clear" w:color="auto" w:fill="auto"/>
            <w:tcMar>
              <w:top w:w="100" w:type="dxa"/>
              <w:left w:w="100" w:type="dxa"/>
              <w:bottom w:w="100" w:type="dxa"/>
              <w:right w:w="100" w:type="dxa"/>
            </w:tcMar>
          </w:tcPr>
          <w:p w14:paraId="005440EE" w14:textId="6650DEE3" w:rsidR="0064007F" w:rsidRPr="001D6518" w:rsidRDefault="0064007F" w:rsidP="00E12827">
            <w:r w:rsidRPr="001D6518">
              <w:t>6-15</w:t>
            </w:r>
          </w:p>
        </w:tc>
        <w:tc>
          <w:tcPr>
            <w:tcW w:w="2170" w:type="dxa"/>
            <w:shd w:val="clear" w:color="auto" w:fill="auto"/>
            <w:tcMar>
              <w:top w:w="100" w:type="dxa"/>
              <w:left w:w="100" w:type="dxa"/>
              <w:bottom w:w="100" w:type="dxa"/>
              <w:right w:w="100" w:type="dxa"/>
            </w:tcMar>
          </w:tcPr>
          <w:p w14:paraId="3B4B9A1E" w14:textId="4783A965" w:rsidR="0064007F" w:rsidRPr="001D6518" w:rsidRDefault="0064007F" w:rsidP="00E12827">
            <w:r w:rsidRPr="001D6518">
              <w:t>m</w:t>
            </w:r>
          </w:p>
        </w:tc>
      </w:tr>
      <w:tr w:rsidR="0064007F" w:rsidRPr="001D6518" w14:paraId="7359EE53" w14:textId="77777777" w:rsidTr="00093B19">
        <w:trPr>
          <w:trHeight w:val="312"/>
        </w:trPr>
        <w:tc>
          <w:tcPr>
            <w:tcW w:w="5030" w:type="dxa"/>
            <w:shd w:val="clear" w:color="auto" w:fill="auto"/>
            <w:tcMar>
              <w:top w:w="100" w:type="dxa"/>
              <w:left w:w="100" w:type="dxa"/>
              <w:bottom w:w="100" w:type="dxa"/>
              <w:right w:w="100" w:type="dxa"/>
            </w:tcMar>
          </w:tcPr>
          <w:p w14:paraId="20563EE6" w14:textId="4E66AC92" w:rsidR="0064007F" w:rsidRPr="001D6518" w:rsidRDefault="00217E43" w:rsidP="00E12827">
            <w:r w:rsidRPr="001D6518">
              <w:t>Pylon, diameter</w:t>
            </w:r>
          </w:p>
        </w:tc>
        <w:tc>
          <w:tcPr>
            <w:tcW w:w="2160" w:type="dxa"/>
            <w:shd w:val="clear" w:color="auto" w:fill="auto"/>
            <w:tcMar>
              <w:top w:w="100" w:type="dxa"/>
              <w:left w:w="100" w:type="dxa"/>
              <w:bottom w:w="100" w:type="dxa"/>
              <w:right w:w="100" w:type="dxa"/>
            </w:tcMar>
          </w:tcPr>
          <w:p w14:paraId="27B7B3A8" w14:textId="3F8296EE" w:rsidR="0064007F" w:rsidRPr="001D6518" w:rsidRDefault="00217E43" w:rsidP="00E12827">
            <w:r w:rsidRPr="001D6518">
              <w:t>30-70</w:t>
            </w:r>
          </w:p>
        </w:tc>
        <w:tc>
          <w:tcPr>
            <w:tcW w:w="2170" w:type="dxa"/>
            <w:shd w:val="clear" w:color="auto" w:fill="auto"/>
            <w:tcMar>
              <w:top w:w="100" w:type="dxa"/>
              <w:left w:w="100" w:type="dxa"/>
              <w:bottom w:w="100" w:type="dxa"/>
              <w:right w:w="100" w:type="dxa"/>
            </w:tcMar>
          </w:tcPr>
          <w:p w14:paraId="4D73ED0D" w14:textId="28A0D43C" w:rsidR="00217E43" w:rsidRPr="001D6518" w:rsidRDefault="00217E43" w:rsidP="00E12827">
            <w:r w:rsidRPr="001D6518">
              <w:t>cm</w:t>
            </w:r>
          </w:p>
        </w:tc>
      </w:tr>
      <w:tr w:rsidR="0064007F" w:rsidRPr="001D6518" w14:paraId="778B64C3" w14:textId="77777777" w:rsidTr="004E5DF9">
        <w:trPr>
          <w:trHeight w:val="20"/>
        </w:trPr>
        <w:tc>
          <w:tcPr>
            <w:tcW w:w="5030" w:type="dxa"/>
            <w:shd w:val="clear" w:color="auto" w:fill="auto"/>
            <w:tcMar>
              <w:top w:w="100" w:type="dxa"/>
              <w:left w:w="100" w:type="dxa"/>
              <w:bottom w:w="100" w:type="dxa"/>
              <w:right w:w="100" w:type="dxa"/>
            </w:tcMar>
          </w:tcPr>
          <w:p w14:paraId="75C778C1" w14:textId="1E124BDD" w:rsidR="0064007F" w:rsidRPr="001D6518" w:rsidRDefault="004E5DF9" w:rsidP="00E12827">
            <w:r w:rsidRPr="001D6518">
              <w:t xml:space="preserve">Pylon, </w:t>
            </w:r>
            <w:r w:rsidR="006A5833" w:rsidRPr="001D6518">
              <w:t>center to center spacing</w:t>
            </w:r>
          </w:p>
        </w:tc>
        <w:tc>
          <w:tcPr>
            <w:tcW w:w="2160" w:type="dxa"/>
            <w:shd w:val="clear" w:color="auto" w:fill="auto"/>
            <w:tcMar>
              <w:top w:w="100" w:type="dxa"/>
              <w:left w:w="100" w:type="dxa"/>
              <w:bottom w:w="100" w:type="dxa"/>
              <w:right w:w="100" w:type="dxa"/>
            </w:tcMar>
          </w:tcPr>
          <w:p w14:paraId="007088BE" w14:textId="32A0DB6F" w:rsidR="0064007F" w:rsidRPr="001D6518" w:rsidRDefault="006A5833" w:rsidP="00E12827">
            <w:r w:rsidRPr="001D6518">
              <w:t>1.6</w:t>
            </w:r>
          </w:p>
        </w:tc>
        <w:tc>
          <w:tcPr>
            <w:tcW w:w="2170" w:type="dxa"/>
            <w:shd w:val="clear" w:color="auto" w:fill="auto"/>
            <w:tcMar>
              <w:top w:w="100" w:type="dxa"/>
              <w:left w:w="100" w:type="dxa"/>
              <w:bottom w:w="100" w:type="dxa"/>
              <w:right w:w="100" w:type="dxa"/>
            </w:tcMar>
          </w:tcPr>
          <w:p w14:paraId="783A819D" w14:textId="6E7ED267" w:rsidR="0064007F" w:rsidRPr="001D6518" w:rsidRDefault="006A5833" w:rsidP="00E12827">
            <w:r w:rsidRPr="001D6518">
              <w:t>m</w:t>
            </w:r>
          </w:p>
        </w:tc>
      </w:tr>
      <w:tr w:rsidR="006A5833" w:rsidRPr="001D6518" w14:paraId="0FA4F70B" w14:textId="77777777" w:rsidTr="004E5DF9">
        <w:trPr>
          <w:trHeight w:val="20"/>
        </w:trPr>
        <w:tc>
          <w:tcPr>
            <w:tcW w:w="5030" w:type="dxa"/>
            <w:shd w:val="clear" w:color="auto" w:fill="auto"/>
            <w:tcMar>
              <w:top w:w="100" w:type="dxa"/>
              <w:left w:w="100" w:type="dxa"/>
              <w:bottom w:w="100" w:type="dxa"/>
              <w:right w:w="100" w:type="dxa"/>
            </w:tcMar>
          </w:tcPr>
          <w:p w14:paraId="4BE63A70" w14:textId="29698E5F" w:rsidR="006A5833" w:rsidRPr="001D6518" w:rsidRDefault="006A5833" w:rsidP="00E12827">
            <w:r w:rsidRPr="001D6518">
              <w:t>Pylon, height above the still waterline</w:t>
            </w:r>
          </w:p>
        </w:tc>
        <w:tc>
          <w:tcPr>
            <w:tcW w:w="2160" w:type="dxa"/>
            <w:shd w:val="clear" w:color="auto" w:fill="auto"/>
            <w:tcMar>
              <w:top w:w="100" w:type="dxa"/>
              <w:left w:w="100" w:type="dxa"/>
              <w:bottom w:w="100" w:type="dxa"/>
              <w:right w:w="100" w:type="dxa"/>
            </w:tcMar>
          </w:tcPr>
          <w:p w14:paraId="5A5CB25A" w14:textId="24617165" w:rsidR="006A5833" w:rsidRPr="001D6518" w:rsidRDefault="006A5833" w:rsidP="00E12827">
            <w:r w:rsidRPr="001D6518">
              <w:t>0.29</w:t>
            </w:r>
          </w:p>
        </w:tc>
        <w:tc>
          <w:tcPr>
            <w:tcW w:w="2170" w:type="dxa"/>
            <w:shd w:val="clear" w:color="auto" w:fill="auto"/>
            <w:tcMar>
              <w:top w:w="100" w:type="dxa"/>
              <w:left w:w="100" w:type="dxa"/>
              <w:bottom w:w="100" w:type="dxa"/>
              <w:right w:w="100" w:type="dxa"/>
            </w:tcMar>
          </w:tcPr>
          <w:p w14:paraId="31331477" w14:textId="49480855" w:rsidR="006A5833" w:rsidRPr="001D6518" w:rsidRDefault="006A5833" w:rsidP="00E12827">
            <w:r w:rsidRPr="001D6518">
              <w:t>m</w:t>
            </w:r>
          </w:p>
        </w:tc>
      </w:tr>
      <w:tr w:rsidR="000C6D7A" w:rsidRPr="001D6518" w14:paraId="384DC59E" w14:textId="77777777" w:rsidTr="0064007F">
        <w:tc>
          <w:tcPr>
            <w:tcW w:w="5030" w:type="dxa"/>
            <w:shd w:val="clear" w:color="auto" w:fill="auto"/>
            <w:tcMar>
              <w:top w:w="100" w:type="dxa"/>
              <w:left w:w="100" w:type="dxa"/>
              <w:bottom w:w="100" w:type="dxa"/>
              <w:right w:w="100" w:type="dxa"/>
            </w:tcMar>
          </w:tcPr>
          <w:p w14:paraId="06CCFDBE" w14:textId="0A0459DE" w:rsidR="000C6D7A" w:rsidRPr="001D6518" w:rsidRDefault="000C6D7A" w:rsidP="00E12827">
            <w:r w:rsidRPr="001D6518">
              <w:t>Water depth</w:t>
            </w:r>
          </w:p>
        </w:tc>
        <w:tc>
          <w:tcPr>
            <w:tcW w:w="2160" w:type="dxa"/>
            <w:shd w:val="clear" w:color="auto" w:fill="auto"/>
            <w:tcMar>
              <w:top w:w="100" w:type="dxa"/>
              <w:left w:w="100" w:type="dxa"/>
              <w:bottom w:w="100" w:type="dxa"/>
              <w:right w:w="100" w:type="dxa"/>
            </w:tcMar>
          </w:tcPr>
          <w:p w14:paraId="012F1F9E" w14:textId="63F842A2" w:rsidR="000C6D7A" w:rsidRPr="001D6518" w:rsidRDefault="000C6D7A" w:rsidP="00E12827">
            <w:r w:rsidRPr="001D6518">
              <w:t>10</w:t>
            </w:r>
          </w:p>
        </w:tc>
        <w:tc>
          <w:tcPr>
            <w:tcW w:w="2170" w:type="dxa"/>
            <w:shd w:val="clear" w:color="auto" w:fill="auto"/>
            <w:tcMar>
              <w:top w:w="100" w:type="dxa"/>
              <w:left w:w="100" w:type="dxa"/>
              <w:bottom w:w="100" w:type="dxa"/>
              <w:right w:w="100" w:type="dxa"/>
            </w:tcMar>
          </w:tcPr>
          <w:p w14:paraId="07DCAFB7" w14:textId="46212867" w:rsidR="000C6D7A" w:rsidRPr="001D6518" w:rsidRDefault="000C6D7A" w:rsidP="00E12827">
            <w:r w:rsidRPr="001D6518">
              <w:t>m</w:t>
            </w:r>
          </w:p>
        </w:tc>
      </w:tr>
    </w:tbl>
    <w:p w14:paraId="136CF0AC" w14:textId="77777777" w:rsidR="00C02F61" w:rsidRDefault="00C02F61" w:rsidP="00C02F61">
      <w:pPr>
        <w:pStyle w:val="Caption"/>
        <w:keepNext/>
      </w:pPr>
      <w:bookmarkStart w:id="26" w:name="_Ref182831137"/>
    </w:p>
    <w:p w14:paraId="24BD0ABB" w14:textId="61883AF3" w:rsidR="00C02F61" w:rsidRDefault="00C02F61" w:rsidP="00E12827">
      <w:pPr>
        <w:pStyle w:val="Caption"/>
        <w:keepNext/>
      </w:pPr>
      <w:r>
        <w:t xml:space="preserve">Table </w:t>
      </w:r>
      <w:fldSimple w:instr=" SEQ Table \* ARABIC ">
        <w:r w:rsidR="008A7B8F">
          <w:rPr>
            <w:noProof/>
          </w:rPr>
          <w:t>4</w:t>
        </w:r>
      </w:fldSimple>
      <w:bookmarkEnd w:id="26"/>
      <w:r>
        <w:t xml:space="preserve">. </w:t>
      </w:r>
      <w:r w:rsidRPr="008908AD">
        <w:t>Mass properties of the WEC</w:t>
      </w:r>
    </w:p>
    <w:tbl>
      <w:tblPr>
        <w:tblStyle w:val="a1"/>
        <w:tblW w:w="93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230"/>
        <w:gridCol w:w="2070"/>
        <w:gridCol w:w="1980"/>
        <w:gridCol w:w="2070"/>
      </w:tblGrid>
      <w:tr w:rsidR="00D04856" w:rsidRPr="001D6518" w14:paraId="1ECFCD72" w14:textId="77777777" w:rsidTr="00E12827">
        <w:tc>
          <w:tcPr>
            <w:tcW w:w="3230" w:type="dxa"/>
            <w:shd w:val="clear" w:color="auto" w:fill="8DB3E2" w:themeFill="text2" w:themeFillTint="66"/>
            <w:tcMar>
              <w:top w:w="100" w:type="dxa"/>
              <w:left w:w="100" w:type="dxa"/>
              <w:bottom w:w="100" w:type="dxa"/>
              <w:right w:w="100" w:type="dxa"/>
            </w:tcMar>
          </w:tcPr>
          <w:p w14:paraId="5F5EFCA1" w14:textId="77777777" w:rsidR="00D04856" w:rsidRPr="001D6518" w:rsidRDefault="00D04856" w:rsidP="00E12827">
            <w:r w:rsidRPr="001D6518">
              <w:t>Variable</w:t>
            </w:r>
          </w:p>
        </w:tc>
        <w:tc>
          <w:tcPr>
            <w:tcW w:w="2070" w:type="dxa"/>
            <w:shd w:val="clear" w:color="auto" w:fill="8DB3E2" w:themeFill="text2" w:themeFillTint="66"/>
            <w:tcMar>
              <w:top w:w="100" w:type="dxa"/>
              <w:left w:w="100" w:type="dxa"/>
              <w:bottom w:w="100" w:type="dxa"/>
              <w:right w:w="100" w:type="dxa"/>
            </w:tcMar>
          </w:tcPr>
          <w:p w14:paraId="5A0E923D" w14:textId="2A95CE7E" w:rsidR="00D04856" w:rsidRPr="001D6518" w:rsidRDefault="00D04856" w:rsidP="00E12827">
            <w:r w:rsidRPr="001D6518">
              <w:t>Seesaw</w:t>
            </w:r>
          </w:p>
        </w:tc>
        <w:tc>
          <w:tcPr>
            <w:tcW w:w="1980" w:type="dxa"/>
            <w:shd w:val="clear" w:color="auto" w:fill="8DB3E2" w:themeFill="text2" w:themeFillTint="66"/>
          </w:tcPr>
          <w:p w14:paraId="748123E9" w14:textId="6A5FEFE1" w:rsidR="00D04856" w:rsidRPr="001D6518" w:rsidRDefault="00D04856" w:rsidP="00E12827">
            <w:r w:rsidRPr="001D6518">
              <w:t>Pylons</w:t>
            </w:r>
            <w:r w:rsidR="008D0281">
              <w:t xml:space="preserve"> </w:t>
            </w:r>
            <w:r w:rsidR="00246E2C">
              <w:t>(</w:t>
            </w:r>
            <w:r w:rsidR="008D0281">
              <w:t>15cm</w:t>
            </w:r>
            <w:r w:rsidR="00246E2C">
              <w:t xml:space="preserve"> radius)</w:t>
            </w:r>
          </w:p>
        </w:tc>
        <w:tc>
          <w:tcPr>
            <w:tcW w:w="2070" w:type="dxa"/>
            <w:shd w:val="clear" w:color="auto" w:fill="8DB3E2" w:themeFill="text2" w:themeFillTint="66"/>
            <w:tcMar>
              <w:top w:w="100" w:type="dxa"/>
              <w:left w:w="100" w:type="dxa"/>
              <w:bottom w:w="100" w:type="dxa"/>
              <w:right w:w="100" w:type="dxa"/>
            </w:tcMar>
          </w:tcPr>
          <w:p w14:paraId="7C0D219F" w14:textId="2D6E1DFC" w:rsidR="00D04856" w:rsidRPr="001D6518" w:rsidRDefault="00D04856" w:rsidP="00E12827">
            <w:r w:rsidRPr="001D6518">
              <w:t>Unit</w:t>
            </w:r>
          </w:p>
        </w:tc>
      </w:tr>
      <w:tr w:rsidR="00D04856" w:rsidRPr="001D6518" w14:paraId="6FE9BF14" w14:textId="77777777" w:rsidTr="00D04856">
        <w:tc>
          <w:tcPr>
            <w:tcW w:w="3230" w:type="dxa"/>
            <w:shd w:val="clear" w:color="auto" w:fill="auto"/>
            <w:tcMar>
              <w:top w:w="100" w:type="dxa"/>
              <w:left w:w="100" w:type="dxa"/>
              <w:bottom w:w="100" w:type="dxa"/>
              <w:right w:w="100" w:type="dxa"/>
            </w:tcMar>
          </w:tcPr>
          <w:p w14:paraId="25094B7C" w14:textId="7299EF72" w:rsidR="00D04856" w:rsidRPr="001D6518" w:rsidRDefault="00D04856" w:rsidP="00E12827">
            <w:r w:rsidRPr="001D6518">
              <w:t>Submerged volume</w:t>
            </w:r>
          </w:p>
        </w:tc>
        <w:tc>
          <w:tcPr>
            <w:tcW w:w="2070" w:type="dxa"/>
            <w:shd w:val="clear" w:color="auto" w:fill="auto"/>
            <w:tcMar>
              <w:top w:w="100" w:type="dxa"/>
              <w:left w:w="100" w:type="dxa"/>
              <w:bottom w:w="100" w:type="dxa"/>
              <w:right w:w="100" w:type="dxa"/>
            </w:tcMar>
          </w:tcPr>
          <w:p w14:paraId="70A188F2" w14:textId="6964B970" w:rsidR="00D04856" w:rsidRPr="001D6518" w:rsidRDefault="00EB27CC" w:rsidP="00E12827">
            <w:r>
              <w:t>6.0</w:t>
            </w:r>
          </w:p>
        </w:tc>
        <w:tc>
          <w:tcPr>
            <w:tcW w:w="1980" w:type="dxa"/>
          </w:tcPr>
          <w:p w14:paraId="045C214B" w14:textId="71470AD3" w:rsidR="00D04856" w:rsidRPr="001D6518" w:rsidRDefault="003D7514" w:rsidP="00E12827">
            <w:r w:rsidRPr="003D7514">
              <w:t>1.4</w:t>
            </w:r>
          </w:p>
        </w:tc>
        <w:tc>
          <w:tcPr>
            <w:tcW w:w="2070" w:type="dxa"/>
            <w:shd w:val="clear" w:color="auto" w:fill="auto"/>
            <w:tcMar>
              <w:top w:w="100" w:type="dxa"/>
              <w:left w:w="100" w:type="dxa"/>
              <w:bottom w:w="100" w:type="dxa"/>
              <w:right w:w="100" w:type="dxa"/>
            </w:tcMar>
          </w:tcPr>
          <w:p w14:paraId="000F8EE6" w14:textId="194B99E8" w:rsidR="00D04856" w:rsidRPr="001D6518" w:rsidRDefault="00D04856" w:rsidP="00E12827">
            <w:r w:rsidRPr="001D6518">
              <w:t>m</w:t>
            </w:r>
            <w:r w:rsidRPr="001D6518">
              <w:rPr>
                <w:vertAlign w:val="superscript"/>
              </w:rPr>
              <w:t>3</w:t>
            </w:r>
            <w:r w:rsidRPr="001D6518">
              <w:t xml:space="preserve"> </w:t>
            </w:r>
          </w:p>
        </w:tc>
      </w:tr>
      <w:tr w:rsidR="00D04856" w:rsidRPr="001D6518" w14:paraId="061E3A64" w14:textId="77777777" w:rsidTr="00D04856">
        <w:tc>
          <w:tcPr>
            <w:tcW w:w="3230" w:type="dxa"/>
            <w:shd w:val="clear" w:color="auto" w:fill="auto"/>
            <w:tcMar>
              <w:top w:w="100" w:type="dxa"/>
              <w:left w:w="100" w:type="dxa"/>
              <w:bottom w:w="100" w:type="dxa"/>
              <w:right w:w="100" w:type="dxa"/>
            </w:tcMar>
          </w:tcPr>
          <w:p w14:paraId="755464F0" w14:textId="4030CBF6" w:rsidR="00D04856" w:rsidRPr="001D6518" w:rsidRDefault="00D04856" w:rsidP="00E12827">
            <w:r w:rsidRPr="001D6518">
              <w:t>Center of gravity (x, y, z)</w:t>
            </w:r>
          </w:p>
        </w:tc>
        <w:tc>
          <w:tcPr>
            <w:tcW w:w="2070" w:type="dxa"/>
            <w:shd w:val="clear" w:color="auto" w:fill="auto"/>
            <w:tcMar>
              <w:top w:w="100" w:type="dxa"/>
              <w:left w:w="100" w:type="dxa"/>
              <w:bottom w:w="100" w:type="dxa"/>
              <w:right w:w="100" w:type="dxa"/>
            </w:tcMar>
          </w:tcPr>
          <w:p w14:paraId="41B150C9" w14:textId="314C2FB6" w:rsidR="00D04856" w:rsidRPr="001D6518" w:rsidRDefault="00D04856" w:rsidP="00E12827">
            <w:r w:rsidRPr="001D6518">
              <w:t>(0, 0, 0.29)</w:t>
            </w:r>
          </w:p>
        </w:tc>
        <w:tc>
          <w:tcPr>
            <w:tcW w:w="1980" w:type="dxa"/>
          </w:tcPr>
          <w:p w14:paraId="0DA1213D" w14:textId="17724311" w:rsidR="00D04856" w:rsidRPr="001D6518" w:rsidRDefault="007B259B" w:rsidP="00E12827">
            <w:r w:rsidRPr="001D6518">
              <w:t>(0, 0, -4.855)</w:t>
            </w:r>
          </w:p>
        </w:tc>
        <w:tc>
          <w:tcPr>
            <w:tcW w:w="2070" w:type="dxa"/>
            <w:shd w:val="clear" w:color="auto" w:fill="auto"/>
            <w:tcMar>
              <w:top w:w="100" w:type="dxa"/>
              <w:left w:w="100" w:type="dxa"/>
              <w:bottom w:w="100" w:type="dxa"/>
              <w:right w:w="100" w:type="dxa"/>
            </w:tcMar>
          </w:tcPr>
          <w:p w14:paraId="4A7503C3" w14:textId="5D75DCB6" w:rsidR="00D04856" w:rsidRPr="001D6518" w:rsidRDefault="00D04856" w:rsidP="00E12827">
            <w:r w:rsidRPr="001D6518">
              <w:t xml:space="preserve">m </w:t>
            </w:r>
          </w:p>
        </w:tc>
      </w:tr>
      <w:tr w:rsidR="00D04856" w:rsidRPr="001D6518" w14:paraId="6494F31D" w14:textId="77777777" w:rsidTr="00D04856">
        <w:tc>
          <w:tcPr>
            <w:tcW w:w="3230" w:type="dxa"/>
            <w:shd w:val="clear" w:color="auto" w:fill="auto"/>
            <w:tcMar>
              <w:top w:w="100" w:type="dxa"/>
              <w:left w:w="100" w:type="dxa"/>
              <w:bottom w:w="100" w:type="dxa"/>
              <w:right w:w="100" w:type="dxa"/>
            </w:tcMar>
          </w:tcPr>
          <w:p w14:paraId="50B2CD0B" w14:textId="54899C9D" w:rsidR="00D04856" w:rsidRPr="001D6518" w:rsidRDefault="00D04856" w:rsidP="00E12827">
            <w:r w:rsidRPr="001D6518">
              <w:t>Mass</w:t>
            </w:r>
          </w:p>
        </w:tc>
        <w:tc>
          <w:tcPr>
            <w:tcW w:w="2070" w:type="dxa"/>
            <w:shd w:val="clear" w:color="auto" w:fill="auto"/>
            <w:tcMar>
              <w:top w:w="100" w:type="dxa"/>
              <w:left w:w="100" w:type="dxa"/>
              <w:bottom w:w="100" w:type="dxa"/>
              <w:right w:w="100" w:type="dxa"/>
            </w:tcMar>
          </w:tcPr>
          <w:p w14:paraId="7670FA1B" w14:textId="3CE3160B" w:rsidR="00D04856" w:rsidRPr="001D6518" w:rsidRDefault="00CA3C0E" w:rsidP="00E12827">
            <w:r>
              <w:t>3939</w:t>
            </w:r>
          </w:p>
        </w:tc>
        <w:tc>
          <w:tcPr>
            <w:tcW w:w="1980" w:type="dxa"/>
          </w:tcPr>
          <w:p w14:paraId="7A034A2F" w14:textId="241B2788" w:rsidR="00D04856" w:rsidRPr="001D6518" w:rsidRDefault="00CA3C0E" w:rsidP="00E12827">
            <w:r>
              <w:t>N/A</w:t>
            </w:r>
            <w:r w:rsidR="00D56FD1">
              <w:t xml:space="preserve"> (static body)</w:t>
            </w:r>
          </w:p>
        </w:tc>
        <w:tc>
          <w:tcPr>
            <w:tcW w:w="2070" w:type="dxa"/>
            <w:shd w:val="clear" w:color="auto" w:fill="auto"/>
            <w:tcMar>
              <w:top w:w="100" w:type="dxa"/>
              <w:left w:w="100" w:type="dxa"/>
              <w:bottom w:w="100" w:type="dxa"/>
              <w:right w:w="100" w:type="dxa"/>
            </w:tcMar>
          </w:tcPr>
          <w:p w14:paraId="6737D937" w14:textId="7984E2F2" w:rsidR="00D04856" w:rsidRPr="001D6518" w:rsidRDefault="00D04856" w:rsidP="00E12827">
            <w:r w:rsidRPr="001D6518">
              <w:t xml:space="preserve">kg </w:t>
            </w:r>
          </w:p>
        </w:tc>
      </w:tr>
      <w:tr w:rsidR="00D04856" w:rsidRPr="001D6518" w14:paraId="0938CF24" w14:textId="77777777" w:rsidTr="00D04856">
        <w:tc>
          <w:tcPr>
            <w:tcW w:w="3230" w:type="dxa"/>
            <w:shd w:val="clear" w:color="auto" w:fill="auto"/>
            <w:tcMar>
              <w:top w:w="100" w:type="dxa"/>
              <w:left w:w="100" w:type="dxa"/>
              <w:bottom w:w="100" w:type="dxa"/>
              <w:right w:w="100" w:type="dxa"/>
            </w:tcMar>
          </w:tcPr>
          <w:p w14:paraId="413F7B19" w14:textId="3E8A1125" w:rsidR="00D04856" w:rsidRPr="001D6518" w:rsidRDefault="00D04856" w:rsidP="00E12827">
            <w:r w:rsidRPr="001D6518">
              <w:t>Moment of inertia about the CG</w:t>
            </w:r>
          </w:p>
        </w:tc>
        <w:tc>
          <w:tcPr>
            <w:tcW w:w="2070" w:type="dxa"/>
            <w:shd w:val="clear" w:color="auto" w:fill="auto"/>
            <w:tcMar>
              <w:top w:w="100" w:type="dxa"/>
              <w:left w:w="100" w:type="dxa"/>
              <w:bottom w:w="100" w:type="dxa"/>
              <w:right w:w="100" w:type="dxa"/>
            </w:tcMar>
          </w:tcPr>
          <w:p w14:paraId="3B624693" w14:textId="610A9324" w:rsidR="00D04856" w:rsidRPr="001D6518" w:rsidRDefault="00BE24BB" w:rsidP="00E12827">
            <w:r>
              <w:t xml:space="preserve">See </w:t>
            </w:r>
            <w:r w:rsidR="00932A56">
              <w:fldChar w:fldCharType="begin"/>
            </w:r>
            <w:r w:rsidR="00932A56">
              <w:instrText xml:space="preserve"> REF _Ref182831198 \h </w:instrText>
            </w:r>
            <w:r w:rsidR="00932A56">
              <w:fldChar w:fldCharType="separate"/>
            </w:r>
            <w:r w:rsidR="00932A56">
              <w:t xml:space="preserve">Table </w:t>
            </w:r>
            <w:r w:rsidR="00932A56">
              <w:rPr>
                <w:noProof/>
              </w:rPr>
              <w:t>5</w:t>
            </w:r>
            <w:r w:rsidR="00932A56">
              <w:fldChar w:fldCharType="end"/>
            </w:r>
          </w:p>
        </w:tc>
        <w:tc>
          <w:tcPr>
            <w:tcW w:w="1980" w:type="dxa"/>
          </w:tcPr>
          <w:p w14:paraId="58307175" w14:textId="33724699" w:rsidR="00D04856" w:rsidRPr="001D6518" w:rsidRDefault="007C06C3" w:rsidP="00E12827">
            <w:r>
              <w:t>N/A</w:t>
            </w:r>
            <w:r w:rsidR="00D56FD1">
              <w:t xml:space="preserve"> (static body)</w:t>
            </w:r>
          </w:p>
        </w:tc>
        <w:tc>
          <w:tcPr>
            <w:tcW w:w="2070" w:type="dxa"/>
            <w:shd w:val="clear" w:color="auto" w:fill="auto"/>
            <w:tcMar>
              <w:top w:w="100" w:type="dxa"/>
              <w:left w:w="100" w:type="dxa"/>
              <w:bottom w:w="100" w:type="dxa"/>
              <w:right w:w="100" w:type="dxa"/>
            </w:tcMar>
          </w:tcPr>
          <w:p w14:paraId="443A3CBC" w14:textId="6B41D90B" w:rsidR="00D04856" w:rsidRPr="001D6518" w:rsidRDefault="00D04856" w:rsidP="00E12827">
            <w:r w:rsidRPr="001D6518">
              <w:t>kg*m</w:t>
            </w:r>
            <w:r w:rsidRPr="001D6518">
              <w:rPr>
                <w:vertAlign w:val="superscript"/>
              </w:rPr>
              <w:t>2</w:t>
            </w:r>
            <w:r w:rsidRPr="001D6518">
              <w:t xml:space="preserve"> </w:t>
            </w:r>
          </w:p>
        </w:tc>
      </w:tr>
    </w:tbl>
    <w:p w14:paraId="7A7B7432" w14:textId="77777777" w:rsidR="00C02F61" w:rsidRDefault="00C02F61" w:rsidP="00C02F61">
      <w:pPr>
        <w:pStyle w:val="Caption"/>
        <w:keepNext/>
      </w:pPr>
    </w:p>
    <w:p w14:paraId="0CDC5A24" w14:textId="6B2B6668" w:rsidR="00C02F61" w:rsidRDefault="00C02F61" w:rsidP="00E12827">
      <w:pPr>
        <w:pStyle w:val="Caption"/>
        <w:keepNext/>
      </w:pPr>
      <w:bookmarkStart w:id="27" w:name="_Ref182831198"/>
      <w:r>
        <w:t xml:space="preserve">Table </w:t>
      </w:r>
      <w:fldSimple w:instr=" SEQ Table \* ARABIC ">
        <w:r w:rsidR="008A7B8F">
          <w:rPr>
            <w:noProof/>
          </w:rPr>
          <w:t>5</w:t>
        </w:r>
      </w:fldSimple>
      <w:bookmarkEnd w:id="27"/>
      <w:r>
        <w:t xml:space="preserve">. </w:t>
      </w:r>
      <w:r w:rsidRPr="00ED791A">
        <w:t>Seesaw moments of inertia for each spacing case</w:t>
      </w:r>
    </w:p>
    <w:tbl>
      <w:tblPr>
        <w:tblStyle w:val="TableGrid"/>
        <w:tblW w:w="0" w:type="auto"/>
        <w:tblLook w:val="04A0" w:firstRow="1" w:lastRow="0" w:firstColumn="1" w:lastColumn="0" w:noHBand="0" w:noVBand="1"/>
      </w:tblPr>
      <w:tblGrid>
        <w:gridCol w:w="2337"/>
        <w:gridCol w:w="2337"/>
        <w:gridCol w:w="2338"/>
        <w:gridCol w:w="2338"/>
      </w:tblGrid>
      <w:tr w:rsidR="005B78C2" w14:paraId="5CDE4E5E" w14:textId="77777777" w:rsidTr="00E12827">
        <w:tc>
          <w:tcPr>
            <w:tcW w:w="2337" w:type="dxa"/>
            <w:shd w:val="clear" w:color="auto" w:fill="8DB3E2" w:themeFill="text2" w:themeFillTint="66"/>
          </w:tcPr>
          <w:p w14:paraId="2C7CE3ED" w14:textId="77777777" w:rsidR="005B78C2" w:rsidRDefault="005B78C2" w:rsidP="00E12827"/>
        </w:tc>
        <w:tc>
          <w:tcPr>
            <w:tcW w:w="7013" w:type="dxa"/>
            <w:gridSpan w:val="3"/>
            <w:shd w:val="clear" w:color="auto" w:fill="8DB3E2" w:themeFill="text2" w:themeFillTint="66"/>
          </w:tcPr>
          <w:p w14:paraId="259193C2" w14:textId="636025EF" w:rsidR="005B78C2" w:rsidRDefault="005B78C2" w:rsidP="00E12827">
            <w:r>
              <w:t>Float-to-float spacing</w:t>
            </w:r>
          </w:p>
        </w:tc>
      </w:tr>
      <w:tr w:rsidR="005B78C2" w14:paraId="240F533F" w14:textId="77777777" w:rsidTr="005B78C2">
        <w:tc>
          <w:tcPr>
            <w:tcW w:w="2337" w:type="dxa"/>
          </w:tcPr>
          <w:p w14:paraId="577164A2" w14:textId="4FBC5ED8" w:rsidR="005B78C2" w:rsidRDefault="005B78C2" w:rsidP="00E12827">
            <w:r>
              <w:t>Moments of inertia</w:t>
            </w:r>
          </w:p>
        </w:tc>
        <w:tc>
          <w:tcPr>
            <w:tcW w:w="2337" w:type="dxa"/>
          </w:tcPr>
          <w:p w14:paraId="342E77B0" w14:textId="3086EED5" w:rsidR="005B78C2" w:rsidRDefault="005B78C2" w:rsidP="00E12827">
            <w:r>
              <w:t>15m</w:t>
            </w:r>
          </w:p>
        </w:tc>
        <w:tc>
          <w:tcPr>
            <w:tcW w:w="2338" w:type="dxa"/>
          </w:tcPr>
          <w:p w14:paraId="75B276CC" w14:textId="7129B423" w:rsidR="005B78C2" w:rsidRDefault="005B78C2" w:rsidP="00E12827">
            <w:r>
              <w:t>12m</w:t>
            </w:r>
          </w:p>
        </w:tc>
        <w:tc>
          <w:tcPr>
            <w:tcW w:w="2338" w:type="dxa"/>
          </w:tcPr>
          <w:p w14:paraId="5A846479" w14:textId="12BB84BF" w:rsidR="005B78C2" w:rsidRDefault="005B78C2" w:rsidP="00E12827">
            <w:r>
              <w:t>9m</w:t>
            </w:r>
          </w:p>
        </w:tc>
      </w:tr>
      <w:tr w:rsidR="001D02A7" w14:paraId="77711499" w14:textId="77777777" w:rsidTr="005B78C2">
        <w:tc>
          <w:tcPr>
            <w:tcW w:w="2337" w:type="dxa"/>
          </w:tcPr>
          <w:p w14:paraId="7AF950D4" w14:textId="1CC5C0BA" w:rsidR="001D02A7" w:rsidRDefault="001D02A7" w:rsidP="00E12827">
            <w:proofErr w:type="spellStart"/>
            <w:r w:rsidRPr="007F081A">
              <w:t>I</w:t>
            </w:r>
            <w:r w:rsidRPr="007F081A">
              <w:rPr>
                <w:vertAlign w:val="subscript"/>
              </w:rPr>
              <w:t>xx</w:t>
            </w:r>
            <w:proofErr w:type="spellEnd"/>
            <w:r w:rsidRPr="007F081A">
              <w:t xml:space="preserve"> [kg·m2]</w:t>
            </w:r>
          </w:p>
        </w:tc>
        <w:tc>
          <w:tcPr>
            <w:tcW w:w="2337" w:type="dxa"/>
          </w:tcPr>
          <w:p w14:paraId="499ED704" w14:textId="3F8BBB16" w:rsidR="001D02A7" w:rsidRDefault="001D02A7" w:rsidP="00E12827">
            <w:r w:rsidRPr="008041A4">
              <w:t>1.066 × 10</w:t>
            </w:r>
            <w:r w:rsidRPr="001D02A7">
              <w:rPr>
                <w:vertAlign w:val="superscript"/>
              </w:rPr>
              <w:t>5</w:t>
            </w:r>
          </w:p>
        </w:tc>
        <w:tc>
          <w:tcPr>
            <w:tcW w:w="2338" w:type="dxa"/>
          </w:tcPr>
          <w:p w14:paraId="6DAB93FC" w14:textId="6E952071" w:rsidR="001D02A7" w:rsidRDefault="001D02A7" w:rsidP="00E12827">
            <w:r w:rsidRPr="008041A4">
              <w:t>6.115 × 10</w:t>
            </w:r>
            <w:r w:rsidRPr="001D02A7">
              <w:rPr>
                <w:vertAlign w:val="superscript"/>
              </w:rPr>
              <w:t>4</w:t>
            </w:r>
          </w:p>
        </w:tc>
        <w:tc>
          <w:tcPr>
            <w:tcW w:w="2338" w:type="dxa"/>
          </w:tcPr>
          <w:p w14:paraId="6A591B16" w14:textId="6A0A8D01" w:rsidR="001D02A7" w:rsidRDefault="001D02A7" w:rsidP="00E12827">
            <w:r w:rsidRPr="008041A4">
              <w:t>3.113 × 10</w:t>
            </w:r>
            <w:r w:rsidRPr="001D02A7">
              <w:rPr>
                <w:vertAlign w:val="superscript"/>
              </w:rPr>
              <w:t>4</w:t>
            </w:r>
          </w:p>
        </w:tc>
      </w:tr>
      <w:tr w:rsidR="001D02A7" w14:paraId="527E3AAC" w14:textId="77777777" w:rsidTr="005B78C2">
        <w:tc>
          <w:tcPr>
            <w:tcW w:w="2337" w:type="dxa"/>
          </w:tcPr>
          <w:p w14:paraId="48302A37" w14:textId="159E8F6B" w:rsidR="001D02A7" w:rsidRDefault="001D02A7" w:rsidP="00E12827">
            <w:proofErr w:type="spellStart"/>
            <w:r w:rsidRPr="00DB6B17">
              <w:t>I</w:t>
            </w:r>
            <w:r w:rsidRPr="00462A1F">
              <w:rPr>
                <w:vertAlign w:val="subscript"/>
              </w:rPr>
              <w:t>yy</w:t>
            </w:r>
            <w:proofErr w:type="spellEnd"/>
            <w:r w:rsidRPr="00DB6B17">
              <w:t xml:space="preserve"> [kg·m2]</w:t>
            </w:r>
          </w:p>
        </w:tc>
        <w:tc>
          <w:tcPr>
            <w:tcW w:w="2337" w:type="dxa"/>
          </w:tcPr>
          <w:p w14:paraId="7AD06AE6" w14:textId="31D0463E" w:rsidR="001D02A7" w:rsidRDefault="001D02A7" w:rsidP="00E12827">
            <w:r w:rsidRPr="008041A4">
              <w:t>1.380 × 10</w:t>
            </w:r>
            <w:r w:rsidRPr="001D02A7">
              <w:rPr>
                <w:vertAlign w:val="superscript"/>
              </w:rPr>
              <w:t>3</w:t>
            </w:r>
          </w:p>
        </w:tc>
        <w:tc>
          <w:tcPr>
            <w:tcW w:w="2338" w:type="dxa"/>
          </w:tcPr>
          <w:p w14:paraId="28A2017A" w14:textId="1E237B10" w:rsidR="001D02A7" w:rsidRDefault="001D02A7" w:rsidP="00E12827">
            <w:r w:rsidRPr="008041A4">
              <w:t>1.380 × 10</w:t>
            </w:r>
            <w:r w:rsidRPr="001D02A7">
              <w:rPr>
                <w:vertAlign w:val="superscript"/>
              </w:rPr>
              <w:t>3</w:t>
            </w:r>
          </w:p>
        </w:tc>
        <w:tc>
          <w:tcPr>
            <w:tcW w:w="2338" w:type="dxa"/>
          </w:tcPr>
          <w:p w14:paraId="6A1F6BFA" w14:textId="5234D3AD" w:rsidR="001D02A7" w:rsidRDefault="001D02A7" w:rsidP="00E12827">
            <w:r w:rsidRPr="008041A4">
              <w:t>1.380 × 10</w:t>
            </w:r>
            <w:r w:rsidRPr="001D02A7">
              <w:rPr>
                <w:vertAlign w:val="superscript"/>
              </w:rPr>
              <w:t>3</w:t>
            </w:r>
          </w:p>
        </w:tc>
      </w:tr>
      <w:tr w:rsidR="001D02A7" w14:paraId="47C77B94" w14:textId="77777777" w:rsidTr="005B78C2">
        <w:tc>
          <w:tcPr>
            <w:tcW w:w="2337" w:type="dxa"/>
          </w:tcPr>
          <w:p w14:paraId="4F9DC50E" w14:textId="7EF0CA51" w:rsidR="001D02A7" w:rsidRDefault="001D02A7" w:rsidP="00E12827">
            <w:r w:rsidRPr="00DB6B17">
              <w:t>I</w:t>
            </w:r>
            <w:r w:rsidRPr="00462A1F">
              <w:rPr>
                <w:vertAlign w:val="subscript"/>
              </w:rPr>
              <w:t>zz</w:t>
            </w:r>
            <w:r w:rsidRPr="00DB6B17">
              <w:t xml:space="preserve"> [kg·m2]</w:t>
            </w:r>
          </w:p>
        </w:tc>
        <w:tc>
          <w:tcPr>
            <w:tcW w:w="2337" w:type="dxa"/>
          </w:tcPr>
          <w:p w14:paraId="729D8B7D" w14:textId="4FA97CE6" w:rsidR="001D02A7" w:rsidRDefault="001D02A7" w:rsidP="00E12827">
            <w:r w:rsidRPr="008041A4">
              <w:t>1.066 × 10</w:t>
            </w:r>
            <w:r w:rsidRPr="001D02A7">
              <w:rPr>
                <w:vertAlign w:val="superscript"/>
              </w:rPr>
              <w:t>5</w:t>
            </w:r>
          </w:p>
        </w:tc>
        <w:tc>
          <w:tcPr>
            <w:tcW w:w="2338" w:type="dxa"/>
          </w:tcPr>
          <w:p w14:paraId="20FD3FB6" w14:textId="3429505B" w:rsidR="001D02A7" w:rsidRDefault="001D02A7" w:rsidP="00E12827">
            <w:r w:rsidRPr="008041A4">
              <w:t>6.116 × 10</w:t>
            </w:r>
            <w:r w:rsidRPr="001D02A7">
              <w:rPr>
                <w:vertAlign w:val="superscript"/>
              </w:rPr>
              <w:t>4</w:t>
            </w:r>
          </w:p>
        </w:tc>
        <w:tc>
          <w:tcPr>
            <w:tcW w:w="2338" w:type="dxa"/>
          </w:tcPr>
          <w:p w14:paraId="2E81E1FD" w14:textId="2FFC93DE" w:rsidR="001D02A7" w:rsidRDefault="001D02A7" w:rsidP="00E12827">
            <w:r w:rsidRPr="008041A4">
              <w:t>3.113 × 10</w:t>
            </w:r>
            <w:r w:rsidRPr="001D02A7">
              <w:rPr>
                <w:vertAlign w:val="superscript"/>
              </w:rPr>
              <w:t>4</w:t>
            </w:r>
          </w:p>
        </w:tc>
      </w:tr>
    </w:tbl>
    <w:p w14:paraId="094CE70F" w14:textId="77777777" w:rsidR="00E41EA7" w:rsidRDefault="00E41EA7" w:rsidP="00E12827"/>
    <w:p w14:paraId="7C627344" w14:textId="65F22150" w:rsidR="00DD6741" w:rsidRPr="00E12827" w:rsidRDefault="007379F0" w:rsidP="00E12827">
      <w:pPr>
        <w:rPr>
          <w:b/>
          <w:bCs/>
        </w:rPr>
      </w:pPr>
      <w:r w:rsidRPr="00E12827">
        <w:rPr>
          <w:b/>
          <w:bCs/>
        </w:rPr>
        <w:t xml:space="preserve">Task 2 – </w:t>
      </w:r>
      <w:proofErr w:type="spellStart"/>
      <w:r w:rsidR="001A7EC1" w:rsidRPr="00E12827">
        <w:rPr>
          <w:b/>
          <w:bCs/>
        </w:rPr>
        <w:t>Capytaine</w:t>
      </w:r>
      <w:proofErr w:type="spellEnd"/>
      <w:r w:rsidR="00022F3B" w:rsidRPr="00E12827">
        <w:rPr>
          <w:b/>
          <w:bCs/>
        </w:rPr>
        <w:t>/</w:t>
      </w:r>
      <w:r w:rsidR="001A7EC1" w:rsidRPr="00E12827">
        <w:rPr>
          <w:b/>
          <w:bCs/>
        </w:rPr>
        <w:t xml:space="preserve">BEM </w:t>
      </w:r>
      <w:r w:rsidR="00022F3B" w:rsidRPr="00E12827">
        <w:rPr>
          <w:b/>
          <w:bCs/>
        </w:rPr>
        <w:t xml:space="preserve">Hydrodynamic </w:t>
      </w:r>
      <w:r w:rsidR="001A7EC1" w:rsidRPr="00E12827">
        <w:rPr>
          <w:b/>
          <w:bCs/>
        </w:rPr>
        <w:t>Analysis</w:t>
      </w:r>
    </w:p>
    <w:p w14:paraId="63C746AC" w14:textId="43E042A9" w:rsidR="00115CCE" w:rsidRDefault="001F6CE1" w:rsidP="00E12827">
      <w:r w:rsidRPr="001F6CE1">
        <w:t xml:space="preserve">To perform the BEM hydrodynamic analysis, the software program </w:t>
      </w:r>
      <w:proofErr w:type="spellStart"/>
      <w:r w:rsidRPr="001F6CE1">
        <w:t>Capytaine</w:t>
      </w:r>
      <w:proofErr w:type="spellEnd"/>
      <w:r w:rsidR="001F16FD">
        <w:t xml:space="preserve"> [1]</w:t>
      </w:r>
      <w:r w:rsidRPr="001F6CE1">
        <w:t xml:space="preserve"> was utilized. The pylons were modeled together as a single, rigid body</w:t>
      </w:r>
      <w:r w:rsidR="008325E6">
        <w:t xml:space="preserve">. The seesaw’s submerged volume consists only of the two spherical floats. The two separated floats were </w:t>
      </w:r>
      <w:r w:rsidRPr="001F6CE1">
        <w:t xml:space="preserve">modeled together as a single, rigid body. The truss was </w:t>
      </w:r>
      <w:r w:rsidR="004E5EC1">
        <w:t xml:space="preserve">not submerged and therefore </w:t>
      </w:r>
      <w:r w:rsidRPr="001F6CE1">
        <w:t>not represented in the BEM solution. Meshes for the bodies were constructed such that the spherical floats had 48 panels along a meridian, and the cylindrical pylons had 20 panels along the circumference and 40 panels along the height. These mesh resolutions were selected to reduce computational runtimes while maintaining hydrodynamic accuracy.</w:t>
      </w:r>
      <w:r w:rsidR="00772312">
        <w:t xml:space="preserve"> See Figure A-1 in the appendix for details.</w:t>
      </w:r>
    </w:p>
    <w:p w14:paraId="03E72F49" w14:textId="6E94F6A7" w:rsidR="001B6C33" w:rsidRPr="001F6CE1" w:rsidRDefault="001F6CE1" w:rsidP="00E12827">
      <w:r w:rsidRPr="001F6CE1">
        <w:t>Iterative analyses were conducted to produce results for various float-to-float spacings, with main cases of interest being 6 m, 9 m, 12 m, and 15 m. Three pylon radii were examined for each float spacing case: 0.15 m, 0.25 m, and 0.35 m. Frequencies of interest for the analysis included values between approximately 0.4 and 1.6 rad·s</w:t>
      </w:r>
      <w:r w:rsidRPr="00C24295">
        <w:rPr>
          <w:vertAlign w:val="superscript"/>
        </w:rPr>
        <w:t>−1</w:t>
      </w:r>
      <w:r w:rsidRPr="001F6CE1">
        <w:t>, corresponding to wave periods between 4 and 16 s. The BEM analysis plots were calculated using WEC-Sim’s BEMIO functionality</w:t>
      </w:r>
      <w:r w:rsidR="008A6955">
        <w:t xml:space="preserve"> [2]</w:t>
      </w:r>
      <w:r w:rsidRPr="001F6CE1">
        <w:t>.</w:t>
      </w:r>
    </w:p>
    <w:p w14:paraId="67DF758C" w14:textId="3F0ADC77" w:rsidR="00AE395E" w:rsidRDefault="00AE395E" w:rsidP="00E12827">
      <w:r>
        <w:t xml:space="preserve">The normalized radiation damping in pitch motion for the seesaw device is shown in </w:t>
      </w:r>
      <w:r w:rsidR="00A83213">
        <w:fldChar w:fldCharType="begin"/>
      </w:r>
      <w:r w:rsidR="00A83213">
        <w:instrText xml:space="preserve"> REF _Ref182832074 \h </w:instrText>
      </w:r>
      <w:r w:rsidR="00A83213">
        <w:fldChar w:fldCharType="separate"/>
      </w:r>
      <w:r w:rsidR="00A83213">
        <w:t xml:space="preserve">Figure </w:t>
      </w:r>
      <w:r w:rsidR="00A83213">
        <w:rPr>
          <w:noProof/>
        </w:rPr>
        <w:t>5</w:t>
      </w:r>
      <w:r w:rsidR="00A83213">
        <w:fldChar w:fldCharType="end"/>
      </w:r>
      <w:r>
        <w:t xml:space="preserve">, left. There are four float-to-float spacings shown, and for each spacing there are three pylon radii. The largest spacing has larger radiation damping values, and these values decrease as the spacing decreases. The three pylon radii for each spacing case have minimal effect on the radiation damping. For the wave frequencies of interest, marked by the gray area, the larger pylon radii have a larger radiation damping. However, this is a minimal effect compared to the float spacing. </w:t>
      </w:r>
    </w:p>
    <w:p w14:paraId="02AD721A" w14:textId="2B838ED1" w:rsidR="00AE395E" w:rsidRDefault="00AE395E" w:rsidP="00E12827">
      <w:r>
        <w:t xml:space="preserve">The normalized radiation impulse response functions (IRFs) in pitch for the seesaw device are shown in </w:t>
      </w:r>
      <w:r w:rsidR="00A83213">
        <w:fldChar w:fldCharType="begin"/>
      </w:r>
      <w:r w:rsidR="00A83213">
        <w:instrText xml:space="preserve"> REF _Ref182832074 \h </w:instrText>
      </w:r>
      <w:r w:rsidR="00A83213">
        <w:fldChar w:fldCharType="separate"/>
      </w:r>
      <w:r w:rsidR="00A83213">
        <w:t xml:space="preserve">Figure </w:t>
      </w:r>
      <w:r w:rsidR="00A83213">
        <w:rPr>
          <w:noProof/>
        </w:rPr>
        <w:t>5</w:t>
      </w:r>
      <w:r w:rsidR="00A83213">
        <w:fldChar w:fldCharType="end"/>
      </w:r>
      <w:r>
        <w:t>, right. There are four float-to-float spacings shown, and a single pylon radius for each. The varying pylon radii between 0.15 and 0.35 m for this case had minimal effect on the IRF results and are therefore not shown. In the normalized radiation IRF, the largest spacing has the largest initial result. All four cases reduce to oscillate about zero within 5 s, indicating stability in the hydrodynamic analysis.</w:t>
      </w:r>
    </w:p>
    <w:p w14:paraId="52FEF4AF" w14:textId="47812630" w:rsidR="00AE395E" w:rsidRDefault="00AE395E" w:rsidP="00E12827">
      <w:r>
        <w:t xml:space="preserve"> </w:t>
      </w:r>
      <w:r>
        <w:tab/>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34"/>
        <w:gridCol w:w="3626"/>
      </w:tblGrid>
      <w:tr w:rsidR="00A83213" w14:paraId="1A7AA1A9" w14:textId="77777777" w:rsidTr="00E12827">
        <w:tc>
          <w:tcPr>
            <w:tcW w:w="4675" w:type="dxa"/>
          </w:tcPr>
          <w:p w14:paraId="683E1981" w14:textId="5AB1EC21" w:rsidR="00A83213" w:rsidRDefault="00A83213">
            <w:r w:rsidRPr="00EB43E6">
              <w:rPr>
                <w:rFonts w:ascii="Times New Roman" w:hAnsi="Times New Roman" w:cs="Times New Roman"/>
                <w:noProof/>
                <w:sz w:val="20"/>
                <w:szCs w:val="20"/>
              </w:rPr>
              <w:drawing>
                <wp:inline distT="0" distB="0" distL="0" distR="0" wp14:anchorId="76BCA63F" wp14:editId="3E42AD2E">
                  <wp:extent cx="3636384" cy="1828800"/>
                  <wp:effectExtent l="0" t="0" r="2540" b="0"/>
                  <wp:docPr id="17567492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376995" name="Picture 4"/>
                          <pic:cNvPicPr/>
                        </pic:nvPicPr>
                        <pic:blipFill rotWithShape="1">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rcRect l="2369" t="4631" r="6172"/>
                          <a:stretch/>
                        </pic:blipFill>
                        <pic:spPr bwMode="auto">
                          <a:xfrm>
                            <a:off x="0" y="0"/>
                            <a:ext cx="3636384" cy="1828800"/>
                          </a:xfrm>
                          <a:prstGeom prst="rect">
                            <a:avLst/>
                          </a:prstGeom>
                          <a:ln>
                            <a:noFill/>
                          </a:ln>
                          <a:extLst>
                            <a:ext uri="{53640926-AAD7-44D8-BBD7-CCE9431645EC}">
                              <a14:shadowObscured xmlns:a14="http://schemas.microsoft.com/office/drawing/2010/main"/>
                            </a:ext>
                          </a:extLst>
                        </pic:spPr>
                      </pic:pic>
                    </a:graphicData>
                  </a:graphic>
                </wp:inline>
              </w:drawing>
            </w:r>
          </w:p>
        </w:tc>
        <w:tc>
          <w:tcPr>
            <w:tcW w:w="4675" w:type="dxa"/>
          </w:tcPr>
          <w:p w14:paraId="31656905" w14:textId="1F013D9A" w:rsidR="00A83213" w:rsidRDefault="00A83213" w:rsidP="00E12827">
            <w:pPr>
              <w:keepNext/>
            </w:pPr>
            <w:r w:rsidRPr="00EB43E6">
              <w:rPr>
                <w:rFonts w:ascii="Times New Roman" w:hAnsi="Times New Roman" w:cs="Times New Roman"/>
                <w:noProof/>
                <w:sz w:val="20"/>
                <w:szCs w:val="20"/>
              </w:rPr>
              <w:drawing>
                <wp:inline distT="0" distB="0" distL="0" distR="0" wp14:anchorId="0DA4F7C4" wp14:editId="0CC1E43C">
                  <wp:extent cx="2248962" cy="1828800"/>
                  <wp:effectExtent l="0" t="0" r="0" b="0"/>
                  <wp:docPr id="100645329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487162" name="Picture 5"/>
                          <pic:cNvPicPr/>
                        </pic:nvPicPr>
                        <pic:blipFill rotWithShape="1">
                          <a:blip r:embed="rId20" cstate="print">
                            <a:extLst>
                              <a:ext uri="{28A0092B-C50C-407E-A947-70E740481C1C}">
                                <a14:useLocalDpi xmlns:a14="http://schemas.microsoft.com/office/drawing/2010/main" val="0"/>
                              </a:ext>
                              <a:ext uri="{96DAC541-7B7A-43D3-8B79-37D633B846F1}">
                                <asvg:svgBlip xmlns:asvg="http://schemas.microsoft.com/office/drawing/2016/SVG/main" r:embed="rId21"/>
                              </a:ext>
                            </a:extLst>
                          </a:blip>
                          <a:srcRect l="1" t="4892" r="4219" b="-720"/>
                          <a:stretch/>
                        </pic:blipFill>
                        <pic:spPr bwMode="auto">
                          <a:xfrm>
                            <a:off x="0" y="0"/>
                            <a:ext cx="2248962" cy="18288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22E25925" w14:textId="30DC29D6" w:rsidR="00A83213" w:rsidRDefault="00A83213" w:rsidP="00E12827">
      <w:pPr>
        <w:pStyle w:val="Caption"/>
      </w:pPr>
      <w:bookmarkStart w:id="28" w:name="_Ref182832074"/>
      <w:r>
        <w:t xml:space="preserve">Figure </w:t>
      </w:r>
      <w:fldSimple w:instr=" SEQ Figure \* ARABIC ">
        <w:r w:rsidR="008A7B8F">
          <w:rPr>
            <w:noProof/>
          </w:rPr>
          <w:t>5</w:t>
        </w:r>
      </w:fldSimple>
      <w:bookmarkEnd w:id="28"/>
      <w:r>
        <w:t xml:space="preserve">. </w:t>
      </w:r>
      <w:r w:rsidRPr="00A83213">
        <w:t>Left: Normalized radiation damping in pitch for the seesaw device. Four float-to-float spacings and three pylon radii were used for 12 total configurations. Wave frequencies of interest are highlighted on the plot in gray. Right: Normalized radiation impulse response functions in pitch for the seesaw device. Four float-to-float spacings and one pylon radius were used.</w:t>
      </w:r>
    </w:p>
    <w:p w14:paraId="370793F3" w14:textId="79A27E35" w:rsidR="00AE395E" w:rsidRDefault="00AE395E" w:rsidP="00E12827">
      <w:r>
        <w:t xml:space="preserve">The excitation force magnitude in pitch was normalized by half the float-to-float spacing for each case, shown in </w:t>
      </w:r>
      <w:r w:rsidR="007E30F5">
        <w:fldChar w:fldCharType="begin"/>
      </w:r>
      <w:r w:rsidR="007E30F5">
        <w:instrText xml:space="preserve"> REF _Ref182896728 \h </w:instrText>
      </w:r>
      <w:r w:rsidR="007E30F5">
        <w:fldChar w:fldCharType="separate"/>
      </w:r>
      <w:r w:rsidR="007E30F5">
        <w:t xml:space="preserve">Figure </w:t>
      </w:r>
      <w:r w:rsidR="007E30F5">
        <w:rPr>
          <w:noProof/>
        </w:rPr>
        <w:t>6</w:t>
      </w:r>
      <w:r w:rsidR="007E30F5">
        <w:fldChar w:fldCharType="end"/>
      </w:r>
      <w:r>
        <w:t xml:space="preserve">. The four spacing cases are shown, and the varying pylon radii cases are excluded due to having minimal effect. Scaling the excitation force in pitch by the lever arm indicates how the vertical wave forces at the floats change, independent of the </w:t>
      </w:r>
      <w:r w:rsidR="00497518">
        <w:t xml:space="preserve">increasing </w:t>
      </w:r>
      <w:r>
        <w:t>lever arm increasing torque at the joint. At higher frequencies, the magnitude decreases, which is expected. A peak in excitation force occurs for the 15</w:t>
      </w:r>
      <w:r w:rsidR="00AF132E">
        <w:t xml:space="preserve"> </w:t>
      </w:r>
      <w:r>
        <w:t>m spacing case at approximately 1.3 rad·s</w:t>
      </w:r>
      <w:r w:rsidRPr="00C228FA">
        <w:rPr>
          <w:vertAlign w:val="superscript"/>
        </w:rPr>
        <w:t>−1</w:t>
      </w:r>
      <w:r>
        <w:t xml:space="preserve">, or a wave period of 4.8 s. For the smaller spacing cases, this peak in excitation force occurs at marginally higher frequencies, or smaller wave periods. </w:t>
      </w:r>
    </w:p>
    <w:p w14:paraId="4CE85957" w14:textId="77777777" w:rsidR="00C02F61" w:rsidRDefault="00BF7386" w:rsidP="00E12827">
      <w:pPr>
        <w:keepNext/>
      </w:pPr>
      <w:r w:rsidRPr="00EB43E6">
        <w:rPr>
          <w:noProof/>
        </w:rPr>
        <w:drawing>
          <wp:inline distT="0" distB="0" distL="0" distR="0" wp14:anchorId="26DFAAE0" wp14:editId="2EE0ACFA">
            <wp:extent cx="5082608" cy="2560320"/>
            <wp:effectExtent l="0" t="0" r="3810" b="0"/>
            <wp:docPr id="196456576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565766" name="Picture 9"/>
                    <pic:cNvPicPr/>
                  </pic:nvPicPr>
                  <pic:blipFill rotWithShape="1">
                    <a:blip r:embed="rId22" cstate="print">
                      <a:extLst>
                        <a:ext uri="{28A0092B-C50C-407E-A947-70E740481C1C}">
                          <a14:useLocalDpi xmlns:a14="http://schemas.microsoft.com/office/drawing/2010/main" val="0"/>
                        </a:ext>
                        <a:ext uri="{96DAC541-7B7A-43D3-8B79-37D633B846F1}">
                          <asvg:svgBlip xmlns:asvg="http://schemas.microsoft.com/office/drawing/2016/SVG/main" r:embed="rId23"/>
                        </a:ext>
                      </a:extLst>
                    </a:blip>
                    <a:srcRect l="4345" t="4630" r="4345"/>
                    <a:stretch/>
                  </pic:blipFill>
                  <pic:spPr bwMode="auto">
                    <a:xfrm>
                      <a:off x="0" y="0"/>
                      <a:ext cx="5082608" cy="2560320"/>
                    </a:xfrm>
                    <a:prstGeom prst="rect">
                      <a:avLst/>
                    </a:prstGeom>
                    <a:ln>
                      <a:noFill/>
                    </a:ln>
                    <a:extLst>
                      <a:ext uri="{53640926-AAD7-44D8-BBD7-CCE9431645EC}">
                        <a14:shadowObscured xmlns:a14="http://schemas.microsoft.com/office/drawing/2010/main"/>
                      </a:ext>
                    </a:extLst>
                  </pic:spPr>
                </pic:pic>
              </a:graphicData>
            </a:graphic>
          </wp:inline>
        </w:drawing>
      </w:r>
    </w:p>
    <w:p w14:paraId="38C39BFB" w14:textId="7AA6B156" w:rsidR="00AE395E" w:rsidRDefault="00C02F61" w:rsidP="00E12827">
      <w:pPr>
        <w:pStyle w:val="Caption"/>
      </w:pPr>
      <w:bookmarkStart w:id="29" w:name="_Ref182896728"/>
      <w:bookmarkStart w:id="30" w:name="_Ref182831312"/>
      <w:r>
        <w:t xml:space="preserve">Figure </w:t>
      </w:r>
      <w:fldSimple w:instr=" SEQ Figure \* ARABIC ">
        <w:r w:rsidR="008A7B8F">
          <w:rPr>
            <w:noProof/>
          </w:rPr>
          <w:t>6</w:t>
        </w:r>
      </w:fldSimple>
      <w:bookmarkEnd w:id="29"/>
      <w:bookmarkEnd w:id="30"/>
      <w:r>
        <w:t xml:space="preserve">. </w:t>
      </w:r>
      <w:r w:rsidRPr="00250DFD">
        <w:t>Normalized excitation force magnitude scaled by the seesaw device lever arm, defined as half the float-to-float spacing. Four float-to-float spacings were used. Wave frequencies or periods of interest are shaded in gray.</w:t>
      </w:r>
    </w:p>
    <w:p w14:paraId="573FAA16" w14:textId="0889D18E" w:rsidR="00075782" w:rsidRDefault="00075782" w:rsidP="00E12827">
      <w:r w:rsidRPr="00075782">
        <w:t>The added mass and excitation IRFs were examined for the 12 cases and appeared as expected</w:t>
      </w:r>
      <w:r w:rsidR="00407EAC">
        <w:t xml:space="preserve">—increase in magnitude with increasing float-to-float spacing </w:t>
      </w:r>
      <w:r w:rsidRPr="00075782">
        <w:t xml:space="preserve">(see Appendix </w:t>
      </w:r>
      <w:r w:rsidR="00A74C8E">
        <w:t>A</w:t>
      </w:r>
      <w:r w:rsidR="00A53213">
        <w:t>1</w:t>
      </w:r>
      <w:r w:rsidRPr="00075782">
        <w:t>).</w:t>
      </w:r>
    </w:p>
    <w:p w14:paraId="46162F6B" w14:textId="66844474" w:rsidR="006279EC" w:rsidRDefault="00AE395E" w:rsidP="00E12827">
      <w:r>
        <w:t>The pylon radii examined for each spacing case had minimal effect on overall device hydrodynamics, as shown in the BEM analysis. For this reason, the following sections include only the 0.15</w:t>
      </w:r>
      <w:r w:rsidR="00AF132E">
        <w:t xml:space="preserve"> </w:t>
      </w:r>
      <w:r>
        <w:t>m pylon radius case to reduce the number of total simulations in the analysis. The frequencies of interest were changed to wave periods between 2 and 9 s (from between 4 and 16 s) to capture the largest device response. The 6</w:t>
      </w:r>
      <w:r w:rsidR="00AF132E">
        <w:t xml:space="preserve"> </w:t>
      </w:r>
      <w:r>
        <w:t>m float-to-float spacing case was also not considered for the WEC-Sim analyses by request from Laminar Scientific.</w:t>
      </w:r>
    </w:p>
    <w:p w14:paraId="5A2F8A49" w14:textId="57C7C766" w:rsidR="0064007F" w:rsidRPr="00E12827" w:rsidRDefault="006D20B7" w:rsidP="00E12827">
      <w:pPr>
        <w:rPr>
          <w:b/>
          <w:bCs/>
        </w:rPr>
      </w:pPr>
      <w:r w:rsidRPr="00E12827">
        <w:rPr>
          <w:b/>
          <w:bCs/>
        </w:rPr>
        <w:t>Task 3 – Development of WEC-Sim Model</w:t>
      </w:r>
    </w:p>
    <w:p w14:paraId="043C9BBD" w14:textId="4A2F4253" w:rsidR="006D20B7" w:rsidRDefault="00473873" w:rsidP="00E12827">
      <w:r w:rsidRPr="00473873">
        <w:t>To develop the WEC-Sim Simulink model of the seesaw device, the WEC-Sim OSWEC tutorial was used as reference</w:t>
      </w:r>
      <w:r w:rsidR="009606BC">
        <w:t xml:space="preserve"> [2]</w:t>
      </w:r>
      <w:r w:rsidRPr="00473873">
        <w:t>. The model consists of the seabed, fixed pylons, a rotational PTO, and the hydrodynamic body representing the seesaw. Model inputs included a fixed constraint location for the pylons at 0, 0, −10 m, where the coordinates correspond to x, y, and z directions. The PTO location was specified as 0, 0, 0.29 m in the Laminar Scientific design. The linear PTO model includes a damping coefficient applied to rotational motion.</w:t>
      </w:r>
    </w:p>
    <w:p w14:paraId="6463F2E0" w14:textId="0E9EB94A" w:rsidR="00AB2751" w:rsidRDefault="00AB2751" w:rsidP="00E12827">
      <w:r>
        <w:t>Power matrices of the device were created by employing WEC-Sim</w:t>
      </w:r>
      <w:r w:rsidR="00AF132E">
        <w:t>’s batch run feature, referred to as Multiple Condition Run (</w:t>
      </w:r>
      <w:r>
        <w:t>MCR</w:t>
      </w:r>
      <w:r w:rsidR="00AF132E">
        <w:rPr>
          <w:rStyle w:val="CommentReference"/>
        </w:rPr>
        <w:t>)</w:t>
      </w:r>
      <w:r>
        <w:t>. Float spacings of 9, 12, and 15 m were used in this analysis. Each simulation recorded the average power produced by the PTO over a 3,000</w:t>
      </w:r>
      <w:r w:rsidR="00AF132E">
        <w:t xml:space="preserve"> </w:t>
      </w:r>
      <w:r>
        <w:t xml:space="preserve">s period, with a </w:t>
      </w:r>
      <w:r w:rsidR="009E34B8">
        <w:t>time-step</w:t>
      </w:r>
      <w:r>
        <w:t xml:space="preserve"> of 0.05 s. The simulation runtime and </w:t>
      </w:r>
      <w:r w:rsidR="009E34B8">
        <w:t xml:space="preserve">time-step </w:t>
      </w:r>
      <w:r>
        <w:t>were chosen to ensure accuracy and convergence of average values</w:t>
      </w:r>
      <w:r w:rsidR="008F750F">
        <w:t xml:space="preserve"> [3].</w:t>
      </w:r>
      <w:r>
        <w:t xml:space="preserve"> The absolute value of power is averaged because the rotational PTO block generates power positively in only one direction. Joint North Sea Wave Project (JONSWAP) wave spectra were applied to each simulation, where significant wave heights and peak periods were modified for each iteration. Significant wave heights varied between 0.5 and 4 m in 0.5</w:t>
      </w:r>
      <w:r w:rsidR="00AF132E">
        <w:t xml:space="preserve"> </w:t>
      </w:r>
      <w:r>
        <w:t>m steps, and peak periods varied between 2 and 9 s in 1</w:t>
      </w:r>
      <w:r w:rsidR="00AF132E">
        <w:t xml:space="preserve"> </w:t>
      </w:r>
      <w:r>
        <w:t xml:space="preserve">s intervals. The MCR for each spacing created 64 simulations, for a total of 192 simulations. </w:t>
      </w:r>
    </w:p>
    <w:p w14:paraId="0E241509" w14:textId="3F636597" w:rsidR="00AB2751" w:rsidRDefault="00AB2751">
      <w:r>
        <w:t xml:space="preserve">For each iteration using the MCR, inputs included optimal PTO damping and hydrostatic stiffness. These were calculated for each simulation using Equation </w:t>
      </w:r>
      <w:r w:rsidR="00AF132E">
        <w:t>(</w:t>
      </w:r>
      <w:r>
        <w:t>1</w:t>
      </w:r>
      <w:r w:rsidR="00AF132E">
        <w:t>)</w:t>
      </w:r>
      <w:r w:rsidR="008B35CB">
        <w:t xml:space="preserve"> </w:t>
      </w:r>
      <w:r w:rsidR="008B35CB" w:rsidRPr="008B35CB">
        <w:t>(terms defined in Appendix A</w:t>
      </w:r>
      <w:r w:rsidR="00F54FA5">
        <w:t>2</w:t>
      </w:r>
      <w:r w:rsidR="008B35CB" w:rsidRPr="008B35CB">
        <w:t>)</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55"/>
        <w:gridCol w:w="895"/>
      </w:tblGrid>
      <w:tr w:rsidR="00AF132E" w14:paraId="1786A6E9" w14:textId="77777777" w:rsidTr="00E12827">
        <w:tc>
          <w:tcPr>
            <w:tcW w:w="8455" w:type="dxa"/>
            <w:vAlign w:val="center"/>
          </w:tcPr>
          <w:p w14:paraId="0F60A4B2" w14:textId="5264BAD9" w:rsidR="00AF132E" w:rsidRDefault="00000000" w:rsidP="00E12827">
            <w:pPr>
              <w:jc w:val="center"/>
            </w:pPr>
            <m:oMathPara>
              <m:oMath>
                <m:sSub>
                  <m:sSubPr>
                    <m:ctrlPr>
                      <w:rPr>
                        <w:rFonts w:ascii="Cambria Math" w:hAnsi="Cambria Math"/>
                        <w:lang w:val="en-US"/>
                      </w:rPr>
                    </m:ctrlPr>
                  </m:sSubPr>
                  <m:e>
                    <m:r>
                      <w:rPr>
                        <w:rFonts w:ascii="Cambria Math" w:hAnsi="Cambria Math"/>
                        <w:lang w:val="en-US"/>
                      </w:rPr>
                      <m:t>C</m:t>
                    </m:r>
                  </m:e>
                  <m:sub>
                    <m:r>
                      <w:rPr>
                        <w:rFonts w:ascii="Cambria Math" w:hAnsi="Cambria Math"/>
                        <w:lang w:val="en-US"/>
                      </w:rPr>
                      <m:t>opt</m:t>
                    </m:r>
                  </m:sub>
                </m:sSub>
                <m:r>
                  <m:rPr>
                    <m:sty m:val="p"/>
                  </m:rPr>
                  <w:rPr>
                    <w:rFonts w:ascii="Cambria Math" w:hAnsi="Cambria Math"/>
                    <w:lang w:val="en-US"/>
                  </w:rPr>
                  <m:t>=</m:t>
                </m:r>
                <m:r>
                  <w:rPr>
                    <w:rFonts w:ascii="Cambria Math" w:hAnsi="Cambria Math"/>
                    <w:lang w:val="en-US"/>
                  </w:rPr>
                  <m:t>B</m:t>
                </m:r>
                <m:r>
                  <m:rPr>
                    <m:sty m:val="p"/>
                  </m:rPr>
                  <w:rPr>
                    <w:rFonts w:ascii="Cambria Math" w:hAnsi="Cambria Math"/>
                    <w:lang w:val="en-US"/>
                  </w:rPr>
                  <m:t>(</m:t>
                </m:r>
                <m:r>
                  <w:rPr>
                    <w:rFonts w:ascii="Cambria Math" w:hAnsi="Cambria Math"/>
                    <w:lang w:val="en-US"/>
                  </w:rPr>
                  <m:t>ω</m:t>
                </m:r>
                <m:r>
                  <m:rPr>
                    <m:sty m:val="p"/>
                  </m:rPr>
                  <w:rPr>
                    <w:rFonts w:ascii="Cambria Math" w:hAnsi="Cambria Math"/>
                    <w:lang w:val="en-US"/>
                  </w:rPr>
                  <m:t>)</m:t>
                </m:r>
                <m:rad>
                  <m:radPr>
                    <m:degHide m:val="1"/>
                    <m:ctrlPr>
                      <w:rPr>
                        <w:rFonts w:ascii="Cambria Math" w:hAnsi="Cambria Math"/>
                        <w:lang w:val="en-US"/>
                      </w:rPr>
                    </m:ctrlPr>
                  </m:radPr>
                  <m:deg/>
                  <m:e>
                    <m:r>
                      <m:rPr>
                        <m:sty m:val="p"/>
                      </m:rPr>
                      <w:rPr>
                        <w:rFonts w:ascii="Cambria Math" w:hAnsi="Cambria Math"/>
                        <w:lang w:val="en-US"/>
                      </w:rPr>
                      <m:t>1+</m:t>
                    </m:r>
                    <m:sSup>
                      <m:sSupPr>
                        <m:ctrlPr>
                          <w:rPr>
                            <w:rFonts w:ascii="Cambria Math" w:hAnsi="Cambria Math"/>
                            <w:lang w:val="en-US"/>
                          </w:rPr>
                        </m:ctrlPr>
                      </m:sSupPr>
                      <m:e>
                        <m:d>
                          <m:dPr>
                            <m:ctrlPr>
                              <w:rPr>
                                <w:rFonts w:ascii="Cambria Math" w:hAnsi="Cambria Math"/>
                                <w:lang w:val="en-US"/>
                              </w:rPr>
                            </m:ctrlPr>
                          </m:dPr>
                          <m:e>
                            <m:f>
                              <m:fPr>
                                <m:ctrlPr>
                                  <w:rPr>
                                    <w:rFonts w:ascii="Cambria Math" w:hAnsi="Cambria Math"/>
                                    <w:lang w:val="en-US"/>
                                  </w:rPr>
                                </m:ctrlPr>
                              </m:fPr>
                              <m:num>
                                <m:sSub>
                                  <m:sSubPr>
                                    <m:ctrlPr>
                                      <w:rPr>
                                        <w:rFonts w:ascii="Cambria Math" w:hAnsi="Cambria Math"/>
                                        <w:lang w:val="en-US"/>
                                      </w:rPr>
                                    </m:ctrlPr>
                                  </m:sSubPr>
                                  <m:e>
                                    <m:r>
                                      <w:rPr>
                                        <w:rFonts w:ascii="Cambria Math" w:hAnsi="Cambria Math"/>
                                        <w:lang w:val="en-US"/>
                                      </w:rPr>
                                      <m:t>K</m:t>
                                    </m:r>
                                  </m:e>
                                  <m:sub>
                                    <m:r>
                                      <w:rPr>
                                        <w:rFonts w:ascii="Cambria Math" w:hAnsi="Cambria Math"/>
                                        <w:lang w:val="en-US"/>
                                      </w:rPr>
                                      <m:t>H</m:t>
                                    </m:r>
                                  </m:sub>
                                </m:sSub>
                                <m:r>
                                  <m:rPr>
                                    <m:sty m:val="p"/>
                                  </m:rPr>
                                  <w:rPr>
                                    <w:rFonts w:ascii="Cambria Math" w:hAnsi="Cambria Math"/>
                                    <w:lang w:val="en-US"/>
                                  </w:rPr>
                                  <m:t>-</m:t>
                                </m:r>
                                <m:sSup>
                                  <m:sSupPr>
                                    <m:ctrlPr>
                                      <w:rPr>
                                        <w:rFonts w:ascii="Cambria Math" w:hAnsi="Cambria Math"/>
                                        <w:lang w:val="en-US"/>
                                      </w:rPr>
                                    </m:ctrlPr>
                                  </m:sSupPr>
                                  <m:e>
                                    <m:r>
                                      <w:rPr>
                                        <w:rFonts w:ascii="Cambria Math" w:hAnsi="Cambria Math"/>
                                        <w:lang w:val="en-US"/>
                                      </w:rPr>
                                      <m:t>ω</m:t>
                                    </m:r>
                                  </m:e>
                                  <m:sup>
                                    <m:r>
                                      <m:rPr>
                                        <m:sty m:val="p"/>
                                      </m:rPr>
                                      <w:rPr>
                                        <w:rFonts w:ascii="Cambria Math" w:hAnsi="Cambria Math"/>
                                        <w:lang w:val="en-US"/>
                                      </w:rPr>
                                      <m:t>2</m:t>
                                    </m:r>
                                  </m:sup>
                                </m:sSup>
                                <m:r>
                                  <m:rPr>
                                    <m:sty m:val="p"/>
                                  </m:rPr>
                                  <w:rPr>
                                    <w:rFonts w:ascii="Cambria Math" w:hAnsi="Cambria Math"/>
                                    <w:lang w:val="en-US"/>
                                  </w:rPr>
                                  <m:t>(</m:t>
                                </m:r>
                                <m:r>
                                  <w:rPr>
                                    <w:rFonts w:ascii="Cambria Math" w:hAnsi="Cambria Math"/>
                                    <w:lang w:val="en-US"/>
                                  </w:rPr>
                                  <m:t>M</m:t>
                                </m:r>
                                <m:r>
                                  <m:rPr>
                                    <m:sty m:val="p"/>
                                  </m:rPr>
                                  <w:rPr>
                                    <w:rFonts w:ascii="Cambria Math" w:hAnsi="Cambria Math"/>
                                    <w:lang w:val="en-US"/>
                                  </w:rPr>
                                  <m:t>+</m:t>
                                </m:r>
                                <m:sSub>
                                  <m:sSubPr>
                                    <m:ctrlPr>
                                      <w:rPr>
                                        <w:rFonts w:ascii="Cambria Math" w:hAnsi="Cambria Math"/>
                                        <w:lang w:val="en-US"/>
                                      </w:rPr>
                                    </m:ctrlPr>
                                  </m:sSubPr>
                                  <m:e>
                                    <m:r>
                                      <w:rPr>
                                        <w:rFonts w:ascii="Cambria Math" w:hAnsi="Cambria Math"/>
                                        <w:lang w:val="en-US"/>
                                      </w:rPr>
                                      <m:t>A</m:t>
                                    </m:r>
                                  </m:e>
                                  <m:sub>
                                    <m:r>
                                      <m:rPr>
                                        <m:sty m:val="p"/>
                                      </m:rPr>
                                      <w:rPr>
                                        <w:rFonts w:ascii="Cambria Math" w:hAnsi="Cambria Math"/>
                                        <w:lang w:val="en-US"/>
                                      </w:rPr>
                                      <m:t>∞</m:t>
                                    </m:r>
                                  </m:sub>
                                </m:sSub>
                                <m:r>
                                  <m:rPr>
                                    <m:sty m:val="p"/>
                                  </m:rPr>
                                  <w:rPr>
                                    <w:rFonts w:ascii="Cambria Math" w:hAnsi="Cambria Math"/>
                                    <w:lang w:val="en-US"/>
                                  </w:rPr>
                                  <m:t>)</m:t>
                                </m:r>
                              </m:num>
                              <m:den>
                                <m:r>
                                  <w:rPr>
                                    <w:rFonts w:ascii="Cambria Math" w:hAnsi="Cambria Math"/>
                                    <w:lang w:val="en-US"/>
                                  </w:rPr>
                                  <m:t>ωB</m:t>
                                </m:r>
                                <m:r>
                                  <m:rPr>
                                    <m:sty m:val="p"/>
                                  </m:rPr>
                                  <w:rPr>
                                    <w:rFonts w:ascii="Cambria Math" w:hAnsi="Cambria Math"/>
                                    <w:lang w:val="en-US"/>
                                  </w:rPr>
                                  <m:t>(</m:t>
                                </m:r>
                                <m:r>
                                  <w:rPr>
                                    <w:rFonts w:ascii="Cambria Math" w:hAnsi="Cambria Math"/>
                                    <w:lang w:val="en-US"/>
                                  </w:rPr>
                                  <m:t>ω</m:t>
                                </m:r>
                                <m:r>
                                  <m:rPr>
                                    <m:sty m:val="p"/>
                                  </m:rPr>
                                  <w:rPr>
                                    <w:rFonts w:ascii="Cambria Math" w:hAnsi="Cambria Math"/>
                                    <w:lang w:val="en-US"/>
                                  </w:rPr>
                                  <m:t>)</m:t>
                                </m:r>
                              </m:den>
                            </m:f>
                          </m:e>
                        </m:d>
                      </m:e>
                      <m:sup>
                        <m:r>
                          <m:rPr>
                            <m:sty m:val="p"/>
                          </m:rPr>
                          <w:rPr>
                            <w:rFonts w:ascii="Cambria Math" w:hAnsi="Cambria Math"/>
                            <w:lang w:val="en-US"/>
                          </w:rPr>
                          <m:t>2</m:t>
                        </m:r>
                      </m:sup>
                    </m:sSup>
                  </m:e>
                </m:rad>
              </m:oMath>
            </m:oMathPara>
          </w:p>
        </w:tc>
        <w:tc>
          <w:tcPr>
            <w:tcW w:w="895" w:type="dxa"/>
            <w:vAlign w:val="center"/>
          </w:tcPr>
          <w:p w14:paraId="099AED1A" w14:textId="7C883BBD" w:rsidR="00AF132E" w:rsidRDefault="00AF132E" w:rsidP="00E12827">
            <w:pPr>
              <w:jc w:val="center"/>
            </w:pPr>
            <w:r>
              <w:t>(1) [4]</w:t>
            </w:r>
          </w:p>
        </w:tc>
      </w:tr>
    </w:tbl>
    <w:p w14:paraId="1947BFA8" w14:textId="6F295D9A" w:rsidR="00AB2751" w:rsidRDefault="00AB2751" w:rsidP="00E12827">
      <w:r>
        <w:t>The power matrix results were used to determine the capture-width ratio (CWR) of the device. The CWR reflects the power produced by the device as a percentage of available wave power. Average available wave power is calculated by WEC-Sim during the simulation</w:t>
      </w:r>
      <w:r w:rsidR="00420376">
        <w:t xml:space="preserve">. Capture-width is calculated as the average power divided </w:t>
      </w:r>
      <w:r>
        <w:t>by the spherical float diameter (2.6 m). The wave conditions that correspond to breaking waves were identified on the power matrix and CWR plots by a red outline</w:t>
      </w:r>
      <w:r w:rsidR="00BA1648">
        <w:t xml:space="preserve"> in Figures 7-9</w:t>
      </w:r>
      <w:r w:rsidR="0093361C">
        <w:t>.</w:t>
      </w:r>
      <w:r>
        <w:t xml:space="preserve"> Breaking waves were considered to occur when the wave steepness</w:t>
      </w:r>
      <w:r w:rsidR="009E34B8">
        <w:t xml:space="preserve"> (</w:t>
      </w:r>
      <m:oMath>
        <m:r>
          <w:rPr>
            <w:rFonts w:ascii="Cambria Math" w:hAnsi="Cambria Math"/>
          </w:rPr>
          <m:t>H/λ</m:t>
        </m:r>
      </m:oMath>
      <w:r w:rsidR="009E34B8">
        <w:t xml:space="preserve">) </w:t>
      </w:r>
      <w:r>
        <w:t>exceeded 7</w:t>
      </w:r>
      <w:r w:rsidRPr="0093361C">
        <w:rPr>
          <w:vertAlign w:val="superscript"/>
        </w:rPr>
        <w:t>−1</w:t>
      </w:r>
      <w:r w:rsidR="00932AAF">
        <w:rPr>
          <w:vertAlign w:val="superscript"/>
        </w:rPr>
        <w:t xml:space="preserve"> </w:t>
      </w:r>
      <w:r w:rsidR="00932AAF" w:rsidRPr="00932AAF">
        <w:t>[5]</w:t>
      </w:r>
      <w:r w:rsidRPr="00932AAF">
        <w:t>.</w:t>
      </w:r>
      <w:r w:rsidR="00BA1648">
        <w:t xml:space="preserve"> Figures 7-9 show the average power (left) and CWR (right) of the 15 m, 12 m, and 9 m spaced seesaw respectively.</w:t>
      </w:r>
    </w:p>
    <w:p w14:paraId="1F03B32E" w14:textId="796667ED" w:rsidR="00CD12C0" w:rsidRDefault="00CD12C0" w:rsidP="00E12827"/>
    <w:tbl>
      <w:tblPr>
        <w:tblStyle w:val="TableGrid"/>
        <w:tblW w:w="0" w:type="auto"/>
        <w:tblLook w:val="04A0" w:firstRow="1" w:lastRow="0" w:firstColumn="1" w:lastColumn="0" w:noHBand="0" w:noVBand="1"/>
      </w:tblPr>
      <w:tblGrid>
        <w:gridCol w:w="4655"/>
        <w:gridCol w:w="4695"/>
      </w:tblGrid>
      <w:tr w:rsidR="00C02F61" w14:paraId="196A6B46" w14:textId="77777777" w:rsidTr="00C02F61">
        <w:tc>
          <w:tcPr>
            <w:tcW w:w="4675" w:type="dxa"/>
          </w:tcPr>
          <w:p w14:paraId="4DD59CCB" w14:textId="6A88B8DF" w:rsidR="00C02F61" w:rsidRDefault="00C02F61">
            <w:r w:rsidRPr="00EB43E6">
              <w:rPr>
                <w:noProof/>
              </w:rPr>
              <w:drawing>
                <wp:inline distT="0" distB="0" distL="0" distR="0" wp14:anchorId="1A29274E" wp14:editId="37D5A6DD">
                  <wp:extent cx="2928715" cy="1965960"/>
                  <wp:effectExtent l="0" t="0" r="5080" b="0"/>
                  <wp:docPr id="8263186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731083" name="Picture 1"/>
                          <pic:cNvPicPr/>
                        </pic:nvPicPr>
                        <pic:blipFill rotWithShape="1">
                          <a:blip r:embed="rId24" cstate="print">
                            <a:extLst>
                              <a:ext uri="{28A0092B-C50C-407E-A947-70E740481C1C}">
                                <a14:useLocalDpi xmlns:a14="http://schemas.microsoft.com/office/drawing/2010/main" val="0"/>
                              </a:ext>
                              <a:ext uri="{96DAC541-7B7A-43D3-8B79-37D633B846F1}">
                                <asvg:svgBlip xmlns:asvg="http://schemas.microsoft.com/office/drawing/2016/SVG/main" r:embed="rId25"/>
                              </a:ext>
                            </a:extLst>
                          </a:blip>
                          <a:srcRect l="207" t="4501" r="207"/>
                          <a:stretch/>
                        </pic:blipFill>
                        <pic:spPr bwMode="auto">
                          <a:xfrm>
                            <a:off x="0" y="0"/>
                            <a:ext cx="2928715" cy="1965960"/>
                          </a:xfrm>
                          <a:prstGeom prst="rect">
                            <a:avLst/>
                          </a:prstGeom>
                          <a:ln>
                            <a:noFill/>
                          </a:ln>
                          <a:extLst>
                            <a:ext uri="{53640926-AAD7-44D8-BBD7-CCE9431645EC}">
                              <a14:shadowObscured xmlns:a14="http://schemas.microsoft.com/office/drawing/2010/main"/>
                            </a:ext>
                          </a:extLst>
                        </pic:spPr>
                      </pic:pic>
                    </a:graphicData>
                  </a:graphic>
                </wp:inline>
              </w:drawing>
            </w:r>
          </w:p>
        </w:tc>
        <w:tc>
          <w:tcPr>
            <w:tcW w:w="4675" w:type="dxa"/>
          </w:tcPr>
          <w:p w14:paraId="16ECE719" w14:textId="535704AC" w:rsidR="00C02F61" w:rsidRDefault="00C02F61" w:rsidP="00E12827">
            <w:pPr>
              <w:keepNext/>
            </w:pPr>
            <w:r w:rsidRPr="00EB43E6">
              <w:rPr>
                <w:noProof/>
              </w:rPr>
              <w:drawing>
                <wp:inline distT="0" distB="0" distL="0" distR="0" wp14:anchorId="4C5B14D9" wp14:editId="5D3BA4EB">
                  <wp:extent cx="2960682" cy="1965960"/>
                  <wp:effectExtent l="0" t="0" r="0" b="0"/>
                  <wp:docPr id="1235316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235127" name="Picture 2"/>
                          <pic:cNvPicPr>
                            <a:picLocks noChangeAspect="1"/>
                          </pic:cNvPicPr>
                        </pic:nvPicPr>
                        <pic:blipFill rotWithShape="1">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rcRect l="154" t="5432" r="154"/>
                          <a:stretch/>
                        </pic:blipFill>
                        <pic:spPr bwMode="auto">
                          <a:xfrm>
                            <a:off x="0" y="0"/>
                            <a:ext cx="2960682" cy="1965960"/>
                          </a:xfrm>
                          <a:prstGeom prst="rect">
                            <a:avLst/>
                          </a:prstGeom>
                          <a:ln>
                            <a:noFill/>
                          </a:ln>
                          <a:extLst>
                            <a:ext uri="{53640926-AAD7-44D8-BBD7-CCE9431645EC}">
                              <a14:shadowObscured xmlns:a14="http://schemas.microsoft.com/office/drawing/2010/main"/>
                            </a:ext>
                          </a:extLst>
                        </pic:spPr>
                      </pic:pic>
                    </a:graphicData>
                  </a:graphic>
                </wp:inline>
              </w:drawing>
            </w:r>
          </w:p>
        </w:tc>
      </w:tr>
    </w:tbl>
    <w:p w14:paraId="2FECE0C3" w14:textId="4BA0086E" w:rsidR="00C02F61" w:rsidRDefault="00C02F61" w:rsidP="00E12827">
      <w:pPr>
        <w:pStyle w:val="Caption"/>
      </w:pPr>
      <w:r>
        <w:t xml:space="preserve">Figure </w:t>
      </w:r>
      <w:fldSimple w:instr=" SEQ Figure \* ARABIC ">
        <w:r w:rsidR="008A7B8F">
          <w:rPr>
            <w:noProof/>
          </w:rPr>
          <w:t>7</w:t>
        </w:r>
      </w:fldSimple>
      <w:r>
        <w:t xml:space="preserve">. </w:t>
      </w:r>
      <w:r w:rsidRPr="00A5695B">
        <w:t>Left: Average power matrix of 15</w:t>
      </w:r>
      <w:r w:rsidR="00AF132E">
        <w:t xml:space="preserve"> </w:t>
      </w:r>
      <w:r w:rsidRPr="00A5695B">
        <w:t>m</w:t>
      </w:r>
      <w:r w:rsidR="00AF132E">
        <w:t xml:space="preserve"> </w:t>
      </w:r>
      <w:r w:rsidRPr="00A5695B">
        <w:t xml:space="preserve">spaced seesaw device simulated in WEC-Sim using JONSWAP spectra waves, with optimized PTO damping for pitch motion. Significant wave heights range from 0.5 to 4 m, and peak periods range from 2 to 9 s. </w:t>
      </w:r>
      <w:r w:rsidR="00622170" w:rsidRPr="00622170">
        <w:t>Red outline indicates breaking wave conditions. Right: CWR, or percent of average available wave power produced by 15m-spaced seesaw device.</w:t>
      </w:r>
    </w:p>
    <w:p w14:paraId="3D67FB49" w14:textId="7F693653" w:rsidR="007F08D1" w:rsidRDefault="007F08D1" w:rsidP="00E12827">
      <w:r>
        <w:t xml:space="preserve">      </w:t>
      </w:r>
    </w:p>
    <w:tbl>
      <w:tblPr>
        <w:tblStyle w:val="TableGrid"/>
        <w:tblW w:w="0" w:type="auto"/>
        <w:tblLook w:val="04A0" w:firstRow="1" w:lastRow="0" w:firstColumn="1" w:lastColumn="0" w:noHBand="0" w:noVBand="1"/>
      </w:tblPr>
      <w:tblGrid>
        <w:gridCol w:w="4665"/>
        <w:gridCol w:w="4685"/>
      </w:tblGrid>
      <w:tr w:rsidR="00A83213" w14:paraId="22A103E0" w14:textId="77777777" w:rsidTr="00A83213">
        <w:tc>
          <w:tcPr>
            <w:tcW w:w="4675" w:type="dxa"/>
          </w:tcPr>
          <w:p w14:paraId="39D8F7C5" w14:textId="01D5E267" w:rsidR="00A83213" w:rsidRDefault="00A83213">
            <w:r w:rsidRPr="00EB43E6">
              <w:rPr>
                <w:noProof/>
              </w:rPr>
              <w:drawing>
                <wp:inline distT="0" distB="0" distL="0" distR="0" wp14:anchorId="055B4BF5" wp14:editId="1A7DB4E0">
                  <wp:extent cx="2825610" cy="1965960"/>
                  <wp:effectExtent l="0" t="0" r="0" b="0"/>
                  <wp:docPr id="136386356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257050" name="Picture 7"/>
                          <pic:cNvPicPr/>
                        </pic:nvPicPr>
                        <pic:blipFill rotWithShape="1">
                          <a:blip r:embed="rId28" cstate="print">
                            <a:extLst>
                              <a:ext uri="{28A0092B-C50C-407E-A947-70E740481C1C}">
                                <a14:useLocalDpi xmlns:a14="http://schemas.microsoft.com/office/drawing/2010/main" val="0"/>
                              </a:ext>
                              <a:ext uri="{96DAC541-7B7A-43D3-8B79-37D633B846F1}">
                                <asvg:svgBlip xmlns:asvg="http://schemas.microsoft.com/office/drawing/2016/SVG/main" r:embed="rId29"/>
                              </a:ext>
                            </a:extLst>
                          </a:blip>
                          <a:srcRect l="1881" t="5186" r="2445" b="-280"/>
                          <a:stretch/>
                        </pic:blipFill>
                        <pic:spPr bwMode="auto">
                          <a:xfrm>
                            <a:off x="0" y="0"/>
                            <a:ext cx="2825610" cy="1965960"/>
                          </a:xfrm>
                          <a:prstGeom prst="rect">
                            <a:avLst/>
                          </a:prstGeom>
                          <a:ln>
                            <a:noFill/>
                          </a:ln>
                          <a:extLst>
                            <a:ext uri="{53640926-AAD7-44D8-BBD7-CCE9431645EC}">
                              <a14:shadowObscured xmlns:a14="http://schemas.microsoft.com/office/drawing/2010/main"/>
                            </a:ext>
                          </a:extLst>
                        </pic:spPr>
                      </pic:pic>
                    </a:graphicData>
                  </a:graphic>
                </wp:inline>
              </w:drawing>
            </w:r>
          </w:p>
        </w:tc>
        <w:tc>
          <w:tcPr>
            <w:tcW w:w="4675" w:type="dxa"/>
          </w:tcPr>
          <w:p w14:paraId="53A601D4" w14:textId="54ACFA34" w:rsidR="00A83213" w:rsidRDefault="00A83213" w:rsidP="00E12827">
            <w:pPr>
              <w:keepNext/>
            </w:pPr>
            <w:r w:rsidRPr="00EB43E6">
              <w:rPr>
                <w:noProof/>
              </w:rPr>
              <w:drawing>
                <wp:inline distT="0" distB="0" distL="0" distR="0" wp14:anchorId="0B0790BC" wp14:editId="3C4828BB">
                  <wp:extent cx="2833687" cy="1965960"/>
                  <wp:effectExtent l="0" t="0" r="5080" b="0"/>
                  <wp:docPr id="15827149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577061" name="Picture 7"/>
                          <pic:cNvPicPr/>
                        </pic:nvPicPr>
                        <pic:blipFill rotWithShape="1">
                          <a:blip r:embed="rId30" cstate="print">
                            <a:extLst>
                              <a:ext uri="{28A0092B-C50C-407E-A947-70E740481C1C}">
                                <a14:useLocalDpi xmlns:a14="http://schemas.microsoft.com/office/drawing/2010/main" val="0"/>
                              </a:ext>
                              <a:ext uri="{96DAC541-7B7A-43D3-8B79-37D633B846F1}">
                                <asvg:svgBlip xmlns:asvg="http://schemas.microsoft.com/office/drawing/2016/SVG/main" r:embed="rId31"/>
                              </a:ext>
                            </a:extLst>
                          </a:blip>
                          <a:srcRect l="2570" t="6131" r="2720"/>
                          <a:stretch/>
                        </pic:blipFill>
                        <pic:spPr bwMode="auto">
                          <a:xfrm>
                            <a:off x="0" y="0"/>
                            <a:ext cx="2833687" cy="1965960"/>
                          </a:xfrm>
                          <a:prstGeom prst="rect">
                            <a:avLst/>
                          </a:prstGeom>
                          <a:ln>
                            <a:noFill/>
                          </a:ln>
                          <a:extLst>
                            <a:ext uri="{53640926-AAD7-44D8-BBD7-CCE9431645EC}">
                              <a14:shadowObscured xmlns:a14="http://schemas.microsoft.com/office/drawing/2010/main"/>
                            </a:ext>
                          </a:extLst>
                        </pic:spPr>
                      </pic:pic>
                    </a:graphicData>
                  </a:graphic>
                </wp:inline>
              </w:drawing>
            </w:r>
          </w:p>
        </w:tc>
      </w:tr>
    </w:tbl>
    <w:p w14:paraId="44355785" w14:textId="340FDD4D" w:rsidR="00A83213" w:rsidRDefault="00A83213" w:rsidP="00E12827">
      <w:pPr>
        <w:pStyle w:val="Caption"/>
      </w:pPr>
      <w:r>
        <w:t xml:space="preserve">Figure </w:t>
      </w:r>
      <w:fldSimple w:instr=" SEQ Figure \* ARABIC ">
        <w:r w:rsidR="008A7B8F">
          <w:rPr>
            <w:noProof/>
          </w:rPr>
          <w:t>8</w:t>
        </w:r>
      </w:fldSimple>
      <w:r>
        <w:t xml:space="preserve">. </w:t>
      </w:r>
      <w:r w:rsidRPr="00262B4C">
        <w:t>Left: Average power matrix of 12</w:t>
      </w:r>
      <w:r w:rsidR="00AF132E">
        <w:t xml:space="preserve"> </w:t>
      </w:r>
      <w:r w:rsidRPr="00262B4C">
        <w:t>m</w:t>
      </w:r>
      <w:r w:rsidR="00AF132E">
        <w:t xml:space="preserve"> </w:t>
      </w:r>
      <w:r w:rsidRPr="00262B4C">
        <w:t xml:space="preserve">spaced seesaw device simulated in WEC-Sim using JONSWAP spectra waves, with optimized PTO damping for pitch motion. Significant wave heights range from 0.5 to 4 m, and peak periods range from 2 to 9 s. </w:t>
      </w:r>
      <w:r w:rsidRPr="00A83213">
        <w:t>Red outlines indicate breaking wave conditions. Right: CWR, or percent of average available wave power produced by 12m-spaced seesaw device.</w:t>
      </w:r>
    </w:p>
    <w:p w14:paraId="396C1E94" w14:textId="63E6C0F9" w:rsidR="007F08D1" w:rsidRDefault="007F08D1" w:rsidP="00E12827">
      <w:r>
        <w:t xml:space="preserve">     </w:t>
      </w:r>
    </w:p>
    <w:tbl>
      <w:tblPr>
        <w:tblStyle w:val="TableGrid"/>
        <w:tblW w:w="0" w:type="auto"/>
        <w:tblLook w:val="04A0" w:firstRow="1" w:lastRow="0" w:firstColumn="1" w:lastColumn="0" w:noHBand="0" w:noVBand="1"/>
      </w:tblPr>
      <w:tblGrid>
        <w:gridCol w:w="4661"/>
        <w:gridCol w:w="4689"/>
      </w:tblGrid>
      <w:tr w:rsidR="00A83213" w14:paraId="162776EE" w14:textId="77777777" w:rsidTr="00A83213">
        <w:tc>
          <w:tcPr>
            <w:tcW w:w="4675" w:type="dxa"/>
          </w:tcPr>
          <w:p w14:paraId="3AC54CD3" w14:textId="3EEAEEE8" w:rsidR="00A83213" w:rsidRDefault="00A83213">
            <w:r w:rsidRPr="00EB43E6">
              <w:rPr>
                <w:noProof/>
              </w:rPr>
              <w:drawing>
                <wp:inline distT="0" distB="0" distL="0" distR="0" wp14:anchorId="55DC1F0F" wp14:editId="78A0680D">
                  <wp:extent cx="2820685" cy="1965960"/>
                  <wp:effectExtent l="0" t="0" r="0" b="0"/>
                  <wp:docPr id="101853408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984295" name="Picture 9"/>
                          <pic:cNvPicPr/>
                        </pic:nvPicPr>
                        <pic:blipFill rotWithShape="1">
                          <a:blip r:embed="rId32"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rcRect l="2431" t="5568" r="2727"/>
                          <a:stretch/>
                        </pic:blipFill>
                        <pic:spPr bwMode="auto">
                          <a:xfrm>
                            <a:off x="0" y="0"/>
                            <a:ext cx="2820685" cy="1965960"/>
                          </a:xfrm>
                          <a:prstGeom prst="rect">
                            <a:avLst/>
                          </a:prstGeom>
                          <a:ln>
                            <a:noFill/>
                          </a:ln>
                          <a:extLst>
                            <a:ext uri="{53640926-AAD7-44D8-BBD7-CCE9431645EC}">
                              <a14:shadowObscured xmlns:a14="http://schemas.microsoft.com/office/drawing/2010/main"/>
                            </a:ext>
                          </a:extLst>
                        </pic:spPr>
                      </pic:pic>
                    </a:graphicData>
                  </a:graphic>
                </wp:inline>
              </w:drawing>
            </w:r>
          </w:p>
        </w:tc>
        <w:tc>
          <w:tcPr>
            <w:tcW w:w="4675" w:type="dxa"/>
          </w:tcPr>
          <w:p w14:paraId="3E2114CB" w14:textId="45D39071" w:rsidR="00A83213" w:rsidRDefault="00A83213" w:rsidP="00E12827">
            <w:pPr>
              <w:keepNext/>
            </w:pPr>
            <w:r w:rsidRPr="00EB43E6">
              <w:rPr>
                <w:noProof/>
              </w:rPr>
              <w:drawing>
                <wp:inline distT="0" distB="0" distL="0" distR="0" wp14:anchorId="60591391" wp14:editId="54509DAE">
                  <wp:extent cx="2840563" cy="1965960"/>
                  <wp:effectExtent l="0" t="0" r="0" b="0"/>
                  <wp:docPr id="2170123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376867" name="Picture 8"/>
                          <pic:cNvPicPr/>
                        </pic:nvPicPr>
                        <pic:blipFill rotWithShape="1">
                          <a:blip r:embed="rId34" cstate="print">
                            <a:extLst>
                              <a:ext uri="{28A0092B-C50C-407E-A947-70E740481C1C}">
                                <a14:useLocalDpi xmlns:a14="http://schemas.microsoft.com/office/drawing/2010/main" val="0"/>
                              </a:ext>
                              <a:ext uri="{96DAC541-7B7A-43D3-8B79-37D633B846F1}">
                                <asvg:svgBlip xmlns:asvg="http://schemas.microsoft.com/office/drawing/2016/SVG/main" r:embed="rId35"/>
                              </a:ext>
                            </a:extLst>
                          </a:blip>
                          <a:srcRect l="2118" t="5877" r="2685"/>
                          <a:stretch/>
                        </pic:blipFill>
                        <pic:spPr bwMode="auto">
                          <a:xfrm>
                            <a:off x="0" y="0"/>
                            <a:ext cx="2840563" cy="1965960"/>
                          </a:xfrm>
                          <a:prstGeom prst="rect">
                            <a:avLst/>
                          </a:prstGeom>
                          <a:ln>
                            <a:noFill/>
                          </a:ln>
                          <a:extLst>
                            <a:ext uri="{53640926-AAD7-44D8-BBD7-CCE9431645EC}">
                              <a14:shadowObscured xmlns:a14="http://schemas.microsoft.com/office/drawing/2010/main"/>
                            </a:ext>
                          </a:extLst>
                        </pic:spPr>
                      </pic:pic>
                    </a:graphicData>
                  </a:graphic>
                </wp:inline>
              </w:drawing>
            </w:r>
          </w:p>
        </w:tc>
      </w:tr>
    </w:tbl>
    <w:p w14:paraId="5A834601" w14:textId="478C833E" w:rsidR="00A83213" w:rsidRDefault="00A83213" w:rsidP="00E12827">
      <w:pPr>
        <w:pStyle w:val="Caption"/>
      </w:pPr>
      <w:r>
        <w:t xml:space="preserve">Figure </w:t>
      </w:r>
      <w:fldSimple w:instr=" SEQ Figure \* ARABIC ">
        <w:r w:rsidR="008A7B8F">
          <w:rPr>
            <w:noProof/>
          </w:rPr>
          <w:t>9</w:t>
        </w:r>
      </w:fldSimple>
      <w:r>
        <w:t xml:space="preserve">. </w:t>
      </w:r>
      <w:r w:rsidRPr="00C342FB">
        <w:t>Left: Average power matrix of 9</w:t>
      </w:r>
      <w:r w:rsidR="00AF132E">
        <w:t xml:space="preserve"> </w:t>
      </w:r>
      <w:r w:rsidRPr="00C342FB">
        <w:t>m</w:t>
      </w:r>
      <w:r w:rsidR="00AF132E">
        <w:t xml:space="preserve"> </w:t>
      </w:r>
      <w:r w:rsidRPr="00C342FB">
        <w:t xml:space="preserve">spaced seesaw device simulated in WEC-Sim using JONSWAP spectra waves, with optimized PTO damping for pitch motion. Significant wave heights range from 0.5 to 4 m, and peak periods range from 2 to 9 s. </w:t>
      </w:r>
      <w:r w:rsidRPr="00A83213">
        <w:t>Red outlines indicate breaking wave conditions. Right: CWR, or percent of average available wave power produced by 9m-spaced seesaw device.</w:t>
      </w:r>
    </w:p>
    <w:p w14:paraId="2187936F" w14:textId="4815B587" w:rsidR="00BA16E9" w:rsidRPr="00E12827" w:rsidRDefault="00CA5B00" w:rsidP="00E12827">
      <w:pPr>
        <w:rPr>
          <w:b/>
          <w:bCs/>
        </w:rPr>
      </w:pPr>
      <w:r w:rsidRPr="00E12827">
        <w:rPr>
          <w:b/>
          <w:bCs/>
        </w:rPr>
        <w:t xml:space="preserve">Task 4 – Data </w:t>
      </w:r>
      <w:r w:rsidR="0035743C" w:rsidRPr="00E12827">
        <w:rPr>
          <w:b/>
          <w:bCs/>
        </w:rPr>
        <w:t>P</w:t>
      </w:r>
      <w:r w:rsidRPr="00E12827">
        <w:rPr>
          <w:b/>
          <w:bCs/>
        </w:rPr>
        <w:t xml:space="preserve">rocessing </w:t>
      </w:r>
    </w:p>
    <w:p w14:paraId="7A001B94" w14:textId="4EAE4CA4" w:rsidR="00247A59" w:rsidRDefault="008E29F4" w:rsidP="00E12827">
      <w:r>
        <w:t xml:space="preserve">Once the WEC-Sim model was developed and the power performance had been analyzed, </w:t>
      </w:r>
      <w:r w:rsidR="00247A59">
        <w:t xml:space="preserve">two additional analyses were completed using the WEC-Sim model. The first examined the </w:t>
      </w:r>
      <w:r w:rsidR="00EB66DA">
        <w:t xml:space="preserve">varied float-to-float spacing against wavelength in regular waves. The second utilized </w:t>
      </w:r>
      <w:r w:rsidR="000C00DB">
        <w:t xml:space="preserve">real-world wave field conditions </w:t>
      </w:r>
      <w:r w:rsidR="00AF132E">
        <w:t xml:space="preserve">(i.e. irregular waves) </w:t>
      </w:r>
      <w:r w:rsidR="000C00DB">
        <w:t>to simulate device performance.</w:t>
      </w:r>
    </w:p>
    <w:p w14:paraId="637923B0" w14:textId="30586EA5" w:rsidR="00CD12C0" w:rsidRDefault="00CD12C0" w:rsidP="00E12827">
      <w:r>
        <w:t>The ratio of float-to-float spacing to wavelength was varied and simulated in regular waves to determine what effect the ratio has on average device power. Ratios were chosen between 0.2 and 2 in intervals of 0.1. The wave field was changed from JONSWAP spectra to regular waves, and the remaining simulation parameters were consistent. Because linearity was observed in the syste</w:t>
      </w:r>
      <w:r w:rsidR="00D412B7">
        <w:t>m</w:t>
      </w:r>
      <w:r>
        <w:t>, one wave height (0.5 m) was chosen for this analysis. Additionally, the wave height of 0.5 m would not induce wave breaking for the wave periods examined. Using the chosen wavelengths, wave periods were calculated from the dispersion relationship from linear wave theory</w:t>
      </w:r>
      <w:r w:rsidR="00CF6DA8">
        <w:t xml:space="preserve"> (terms defined in Appendix</w:t>
      </w:r>
      <w:r w:rsidR="003A7479">
        <w:t xml:space="preserve"> A3</w:t>
      </w:r>
      <w:r w:rsidR="00CF6DA8">
        <w:t>)</w:t>
      </w:r>
      <w:r>
        <w:t>:</w:t>
      </w:r>
    </w:p>
    <w:p w14:paraId="395B035C" w14:textId="208EA505" w:rsidR="00CD12C0" w:rsidRDefault="00751D4A" w:rsidP="00E12827">
      <m:oMath>
        <m:r>
          <w:rPr>
            <w:rFonts w:ascii="Cambria Math" w:hAnsi="Cambria Math"/>
            <w:lang w:val="en-US"/>
          </w:rPr>
          <m:t>λ</m:t>
        </m:r>
        <m:r>
          <m:rPr>
            <m:sty m:val="p"/>
          </m:rPr>
          <w:rPr>
            <w:rFonts w:ascii="Cambria Math" w:hAnsi="Cambria Math"/>
            <w:lang w:val="en-US"/>
          </w:rPr>
          <m:t>=</m:t>
        </m:r>
        <m:f>
          <m:fPr>
            <m:ctrlPr>
              <w:rPr>
                <w:rFonts w:ascii="Cambria Math" w:hAnsi="Cambria Math"/>
                <w:lang w:val="en-US"/>
              </w:rPr>
            </m:ctrlPr>
          </m:fPr>
          <m:num>
            <m:r>
              <w:rPr>
                <w:rFonts w:ascii="Cambria Math" w:hAnsi="Cambria Math"/>
                <w:lang w:val="en-US"/>
              </w:rPr>
              <m:t>g</m:t>
            </m:r>
            <m:sSup>
              <m:sSupPr>
                <m:ctrlPr>
                  <w:rPr>
                    <w:rFonts w:ascii="Cambria Math" w:hAnsi="Cambria Math"/>
                    <w:lang w:val="en-US"/>
                  </w:rPr>
                </m:ctrlPr>
              </m:sSupPr>
              <m:e>
                <m:r>
                  <w:rPr>
                    <w:rFonts w:ascii="Cambria Math" w:hAnsi="Cambria Math"/>
                    <w:lang w:val="en-US"/>
                  </w:rPr>
                  <m:t>T</m:t>
                </m:r>
              </m:e>
              <m:sup>
                <m:r>
                  <m:rPr>
                    <m:sty m:val="p"/>
                  </m:rPr>
                  <w:rPr>
                    <w:rFonts w:ascii="Cambria Math" w:hAnsi="Cambria Math"/>
                    <w:lang w:val="en-US"/>
                  </w:rPr>
                  <m:t>2</m:t>
                </m:r>
              </m:sup>
            </m:sSup>
          </m:num>
          <m:den>
            <m:r>
              <m:rPr>
                <m:sty m:val="p"/>
              </m:rPr>
              <w:rPr>
                <w:rFonts w:ascii="Cambria Math" w:hAnsi="Cambria Math"/>
                <w:lang w:val="en-US"/>
              </w:rPr>
              <m:t>2</m:t>
            </m:r>
            <m:r>
              <w:rPr>
                <w:rFonts w:ascii="Cambria Math" w:hAnsi="Cambria Math"/>
                <w:lang w:val="en-US"/>
              </w:rPr>
              <m:t>π</m:t>
            </m:r>
          </m:den>
        </m:f>
        <m:func>
          <m:funcPr>
            <m:ctrlPr>
              <w:rPr>
                <w:rFonts w:ascii="Cambria Math" w:hAnsi="Cambria Math"/>
                <w:lang w:val="en-US"/>
              </w:rPr>
            </m:ctrlPr>
          </m:funcPr>
          <m:fName>
            <m:r>
              <m:rPr>
                <m:sty m:val="p"/>
              </m:rPr>
              <w:rPr>
                <w:rFonts w:ascii="Cambria Math" w:hAnsi="Cambria Math"/>
                <w:lang w:val="en-US"/>
              </w:rPr>
              <m:t>tanh</m:t>
            </m:r>
          </m:fName>
          <m:e>
            <m:d>
              <m:dPr>
                <m:ctrlPr>
                  <w:rPr>
                    <w:rFonts w:ascii="Cambria Math" w:hAnsi="Cambria Math"/>
                    <w:lang w:val="en-US"/>
                  </w:rPr>
                </m:ctrlPr>
              </m:dPr>
              <m:e>
                <m:f>
                  <m:fPr>
                    <m:ctrlPr>
                      <w:rPr>
                        <w:rFonts w:ascii="Cambria Math" w:hAnsi="Cambria Math"/>
                        <w:lang w:val="en-US"/>
                      </w:rPr>
                    </m:ctrlPr>
                  </m:fPr>
                  <m:num>
                    <m:r>
                      <m:rPr>
                        <m:sty m:val="p"/>
                      </m:rPr>
                      <w:rPr>
                        <w:rFonts w:ascii="Cambria Math" w:hAnsi="Cambria Math"/>
                        <w:lang w:val="en-US"/>
                      </w:rPr>
                      <m:t>2</m:t>
                    </m:r>
                    <m:r>
                      <w:rPr>
                        <w:rFonts w:ascii="Cambria Math" w:hAnsi="Cambria Math"/>
                        <w:lang w:val="en-US"/>
                      </w:rPr>
                      <m:t>πd</m:t>
                    </m:r>
                  </m:num>
                  <m:den>
                    <m:r>
                      <w:rPr>
                        <w:rFonts w:ascii="Cambria Math" w:hAnsi="Cambria Math"/>
                        <w:lang w:val="en-US"/>
                      </w:rPr>
                      <m:t>λ</m:t>
                    </m:r>
                  </m:den>
                </m:f>
              </m:e>
            </m:d>
          </m:e>
        </m:func>
        <m:r>
          <m:rPr>
            <m:sty m:val="p"/>
          </m:rPr>
          <w:rPr>
            <w:rFonts w:ascii="Cambria Math" w:hAnsi="Cambria Math"/>
            <w:lang w:val="en-US"/>
          </w:rPr>
          <m:t xml:space="preserve"> </m:t>
        </m:r>
        <m:r>
          <w:rPr>
            <w:rFonts w:ascii="Cambria Math" w:hAnsi="Cambria Math"/>
            <w:lang w:val="en-US"/>
          </w:rPr>
          <m:t>or</m:t>
        </m:r>
        <m:r>
          <m:rPr>
            <m:sty m:val="p"/>
          </m:rPr>
          <w:rPr>
            <w:rFonts w:ascii="Cambria Math" w:hAnsi="Cambria Math"/>
            <w:lang w:val="en-US"/>
          </w:rPr>
          <m:t xml:space="preserve"> </m:t>
        </m:r>
        <m:r>
          <w:rPr>
            <w:rFonts w:ascii="Cambria Math" w:hAnsi="Cambria Math"/>
            <w:lang w:val="en-US"/>
          </w:rPr>
          <m:t>T</m:t>
        </m:r>
        <m:r>
          <m:rPr>
            <m:sty m:val="p"/>
          </m:rPr>
          <w:rPr>
            <w:rFonts w:ascii="Cambria Math" w:hAnsi="Cambria Math"/>
            <w:lang w:val="en-US"/>
          </w:rPr>
          <m:t>=</m:t>
        </m:r>
        <m:rad>
          <m:radPr>
            <m:degHide m:val="1"/>
            <m:ctrlPr>
              <w:rPr>
                <w:rFonts w:ascii="Cambria Math" w:hAnsi="Cambria Math"/>
                <w:lang w:val="en-US"/>
              </w:rPr>
            </m:ctrlPr>
          </m:radPr>
          <m:deg/>
          <m:e>
            <m:f>
              <m:fPr>
                <m:ctrlPr>
                  <w:rPr>
                    <w:rFonts w:ascii="Cambria Math" w:hAnsi="Cambria Math"/>
                    <w:lang w:val="en-US"/>
                  </w:rPr>
                </m:ctrlPr>
              </m:fPr>
              <m:num>
                <m:r>
                  <m:rPr>
                    <m:sty m:val="p"/>
                  </m:rPr>
                  <w:rPr>
                    <w:rFonts w:ascii="Cambria Math" w:hAnsi="Cambria Math"/>
                    <w:lang w:val="en-US"/>
                  </w:rPr>
                  <m:t>2</m:t>
                </m:r>
                <m:r>
                  <w:rPr>
                    <w:rFonts w:ascii="Cambria Math" w:hAnsi="Cambria Math"/>
                    <w:lang w:val="en-US"/>
                  </w:rPr>
                  <m:t>πλ</m:t>
                </m:r>
              </m:num>
              <m:den>
                <m:func>
                  <m:funcPr>
                    <m:ctrlPr>
                      <w:rPr>
                        <w:rFonts w:ascii="Cambria Math" w:hAnsi="Cambria Math"/>
                        <w:lang w:val="en-US"/>
                      </w:rPr>
                    </m:ctrlPr>
                  </m:funcPr>
                  <m:fName>
                    <m:r>
                      <m:rPr>
                        <m:sty m:val="p"/>
                      </m:rPr>
                      <w:rPr>
                        <w:rFonts w:ascii="Cambria Math" w:hAnsi="Cambria Math"/>
                        <w:lang w:val="en-US"/>
                      </w:rPr>
                      <m:t>g tanh</m:t>
                    </m:r>
                  </m:fName>
                  <m:e>
                    <m:d>
                      <m:dPr>
                        <m:ctrlPr>
                          <w:rPr>
                            <w:rFonts w:ascii="Cambria Math" w:hAnsi="Cambria Math"/>
                            <w:lang w:val="en-US"/>
                          </w:rPr>
                        </m:ctrlPr>
                      </m:dPr>
                      <m:e>
                        <m:f>
                          <m:fPr>
                            <m:ctrlPr>
                              <w:rPr>
                                <w:rFonts w:ascii="Cambria Math" w:hAnsi="Cambria Math"/>
                                <w:lang w:val="en-US"/>
                              </w:rPr>
                            </m:ctrlPr>
                          </m:fPr>
                          <m:num>
                            <m:r>
                              <m:rPr>
                                <m:sty m:val="p"/>
                              </m:rPr>
                              <w:rPr>
                                <w:rFonts w:ascii="Cambria Math" w:hAnsi="Cambria Math"/>
                                <w:lang w:val="en-US"/>
                              </w:rPr>
                              <m:t>2</m:t>
                            </m:r>
                            <m:r>
                              <w:rPr>
                                <w:rFonts w:ascii="Cambria Math" w:hAnsi="Cambria Math"/>
                                <w:lang w:val="en-US"/>
                              </w:rPr>
                              <m:t>πd</m:t>
                            </m:r>
                          </m:num>
                          <m:den>
                            <m:r>
                              <w:rPr>
                                <w:rFonts w:ascii="Cambria Math" w:hAnsi="Cambria Math"/>
                                <w:lang w:val="en-US"/>
                              </w:rPr>
                              <m:t>λ</m:t>
                            </m:r>
                          </m:den>
                        </m:f>
                      </m:e>
                    </m:d>
                  </m:e>
                </m:func>
              </m:den>
            </m:f>
          </m:e>
        </m:rad>
      </m:oMath>
      <w:r w:rsidR="00CD12C0">
        <w:tab/>
      </w:r>
      <w:r>
        <w:tab/>
      </w:r>
      <w:r w:rsidR="00CD12C0">
        <w:t>(2)</w:t>
      </w:r>
      <w:r w:rsidR="00126B26">
        <w:t xml:space="preserve"> [6]</w:t>
      </w:r>
    </w:p>
    <w:p w14:paraId="2A9FCE99" w14:textId="7090B46D" w:rsidR="00534C51" w:rsidRDefault="00534C51" w:rsidP="00E12827">
      <w:r>
        <w:t xml:space="preserve">The ratio between the float-to-float spacing cases of the seesaw device and the regular waves’ wavelengths was iteratively evaluated for average power in </w:t>
      </w:r>
      <w:r w:rsidR="00496AE2">
        <w:fldChar w:fldCharType="begin"/>
      </w:r>
      <w:r w:rsidR="00496AE2">
        <w:instrText xml:space="preserve"> REF _Ref182897362 \h </w:instrText>
      </w:r>
      <w:r w:rsidR="00496AE2">
        <w:fldChar w:fldCharType="separate"/>
      </w:r>
      <w:r w:rsidR="00496AE2">
        <w:t xml:space="preserve">Figure </w:t>
      </w:r>
      <w:r w:rsidR="00496AE2">
        <w:rPr>
          <w:noProof/>
        </w:rPr>
        <w:t>10</w:t>
      </w:r>
      <w:r w:rsidR="00496AE2">
        <w:fldChar w:fldCharType="end"/>
      </w:r>
      <w:r>
        <w:t>. The range of wave periods to determine the wavelength for each ratio varies from 8.4 to 2.2 s. The average power values peak at the 0.5 and 1.5 ratios. These local maxima indicate the required inherent antiphase behavior, where one float is at a wave crest while the other is at a wave trough, to produce maximum power from the device. Similarly, if the wavelength causes both floats to be collocated vertically, there is no power produced and the device will have minimal regular motion. The largest maximum occurs at a ratio of 0.5, or for the 15</w:t>
      </w:r>
      <w:r w:rsidR="000056CB">
        <w:t xml:space="preserve"> </w:t>
      </w:r>
      <w:r>
        <w:t xml:space="preserve">m spacing case, a regular wave period of 4.5 s. While </w:t>
      </w:r>
      <w:r w:rsidR="00496AE2">
        <w:fldChar w:fldCharType="begin"/>
      </w:r>
      <w:r w:rsidR="00496AE2">
        <w:instrText xml:space="preserve"> REF _Ref182897362 \h </w:instrText>
      </w:r>
      <w:r w:rsidR="00496AE2">
        <w:fldChar w:fldCharType="separate"/>
      </w:r>
      <w:r w:rsidR="00496AE2">
        <w:t xml:space="preserve">Figure </w:t>
      </w:r>
      <w:r w:rsidR="00496AE2">
        <w:rPr>
          <w:noProof/>
        </w:rPr>
        <w:t>10</w:t>
      </w:r>
      <w:r w:rsidR="00496AE2">
        <w:fldChar w:fldCharType="end"/>
      </w:r>
      <w:r>
        <w:t xml:space="preserve"> was produced using regular waves, this wave period associated with maximum antiphase behavior is similar to trends observed in Figure</w:t>
      </w:r>
      <w:r w:rsidR="002271D7">
        <w:t>s</w:t>
      </w:r>
      <w:r>
        <w:t xml:space="preserve"> </w:t>
      </w:r>
      <w:r w:rsidR="002271D7">
        <w:t>6-8</w:t>
      </w:r>
      <w:r>
        <w:t>. As the spacing between floats decreases, the average power also decreases for all wave periods less than 6 s.</w:t>
      </w:r>
    </w:p>
    <w:p w14:paraId="03B68C9B" w14:textId="4FC597F3" w:rsidR="00534C51" w:rsidRDefault="00534C51" w:rsidP="00E12827">
      <w:r>
        <w:t>Examining the maximum power production case for the regular waves (wave period: 4.5 s, wave height: 0.5 m), the power decreases by approximately 66% on average for the three spacing cases when switching from regular to JONSWAP wave spectra, with all other simulation parameters held constant.</w:t>
      </w:r>
    </w:p>
    <w:p w14:paraId="38BA9397" w14:textId="77777777" w:rsidR="00A83213" w:rsidRDefault="00AB481A" w:rsidP="00E12827">
      <w:pPr>
        <w:keepNext/>
      </w:pPr>
      <w:r w:rsidRPr="00EB43E6">
        <w:rPr>
          <w:noProof/>
        </w:rPr>
        <w:drawing>
          <wp:inline distT="0" distB="0" distL="0" distR="0" wp14:anchorId="4C55A9D3" wp14:editId="14B1D334">
            <wp:extent cx="3064467" cy="2286000"/>
            <wp:effectExtent l="0" t="0" r="3175" b="0"/>
            <wp:docPr id="3488403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840329" name="Picture 4"/>
                    <pic:cNvPicPr>
                      <a:picLocks noChangeAspect="1"/>
                    </pic:cNvPicPr>
                  </pic:nvPicPr>
                  <pic:blipFill rotWithShape="1">
                    <a:blip r:embed="rId36" cstate="print">
                      <a:extLst>
                        <a:ext uri="{28A0092B-C50C-407E-A947-70E740481C1C}">
                          <a14:useLocalDpi xmlns:a14="http://schemas.microsoft.com/office/drawing/2010/main" val="0"/>
                        </a:ext>
                        <a:ext uri="{96DAC541-7B7A-43D3-8B79-37D633B846F1}">
                          <asvg:svgBlip xmlns:asvg="http://schemas.microsoft.com/office/drawing/2016/SVG/main" r:embed="rId37"/>
                        </a:ext>
                      </a:extLst>
                    </a:blip>
                    <a:srcRect l="3031" t="3852" r="6746"/>
                    <a:stretch/>
                  </pic:blipFill>
                  <pic:spPr bwMode="auto">
                    <a:xfrm>
                      <a:off x="0" y="0"/>
                      <a:ext cx="3064467" cy="2286000"/>
                    </a:xfrm>
                    <a:prstGeom prst="rect">
                      <a:avLst/>
                    </a:prstGeom>
                    <a:ln>
                      <a:noFill/>
                    </a:ln>
                    <a:extLst>
                      <a:ext uri="{53640926-AAD7-44D8-BBD7-CCE9431645EC}">
                        <a14:shadowObscured xmlns:a14="http://schemas.microsoft.com/office/drawing/2010/main"/>
                      </a:ext>
                    </a:extLst>
                  </pic:spPr>
                </pic:pic>
              </a:graphicData>
            </a:graphic>
          </wp:inline>
        </w:drawing>
      </w:r>
    </w:p>
    <w:p w14:paraId="430D9466" w14:textId="42E9038E" w:rsidR="00291129" w:rsidRDefault="00A83213" w:rsidP="00E12827">
      <w:pPr>
        <w:pStyle w:val="Caption"/>
      </w:pPr>
      <w:bookmarkStart w:id="31" w:name="_Ref182897362"/>
      <w:bookmarkStart w:id="32" w:name="_Ref182831760"/>
      <w:r>
        <w:t xml:space="preserve">Figure </w:t>
      </w:r>
      <w:fldSimple w:instr=" SEQ Figure \* ARABIC ">
        <w:r w:rsidR="008A7B8F">
          <w:rPr>
            <w:noProof/>
          </w:rPr>
          <w:t>10</w:t>
        </w:r>
      </w:fldSimple>
      <w:bookmarkEnd w:id="31"/>
      <w:bookmarkEnd w:id="32"/>
      <w:r>
        <w:t xml:space="preserve">. </w:t>
      </w:r>
      <w:r w:rsidRPr="00C3785C">
        <w:t>Average power of three float spacing cases in regular wave conditions. Wave height was 0.5 m, and periods were chosen to reflect a float-to-float spacing-to-wavelength ratio between 0.2 and 2 (8.4 to 2.2 s).</w:t>
      </w:r>
    </w:p>
    <w:p w14:paraId="016F4F4F" w14:textId="4C66CC4B" w:rsidR="00292A43" w:rsidRDefault="00292A43" w:rsidP="00E12827">
      <w:r>
        <w:t xml:space="preserve">To </w:t>
      </w:r>
      <w:r w:rsidR="000056CB">
        <w:t xml:space="preserve">estimate </w:t>
      </w:r>
      <w:r>
        <w:t>the annual power performance of the seesaw device with 15</w:t>
      </w:r>
      <w:r w:rsidR="00E12827">
        <w:t xml:space="preserve"> </w:t>
      </w:r>
      <w:r>
        <w:t>m distance between floats, a coastal location was chosen in the United States with a wave energy period near 5 s, 10</w:t>
      </w:r>
      <w:r w:rsidR="00E12827">
        <w:t xml:space="preserve"> </w:t>
      </w:r>
      <w:r>
        <w:t>m water depth, and relatively large significant wave height. The Marine Energy Atlas</w:t>
      </w:r>
      <w:r w:rsidR="00B87CB4">
        <w:t xml:space="preserve"> [</w:t>
      </w:r>
      <w:r w:rsidR="002A12AB">
        <w:t>7</w:t>
      </w:r>
      <w:r w:rsidR="00B87CB4">
        <w:t>]</w:t>
      </w:r>
      <w:r>
        <w:t xml:space="preserve"> and navigational chart 13237 from the National Oceanic and Atmospheric Administration (NOAA) </w:t>
      </w:r>
      <w:r w:rsidR="002A12AB">
        <w:t xml:space="preserve">[8] </w:t>
      </w:r>
      <w:r>
        <w:t>were used to make the location selection. South of Nantucket in Massachusetts, USA, met the criteria at coordinates 41.22N, −70.20W</w:t>
      </w:r>
      <w:r w:rsidR="008B29ED">
        <w:t xml:space="preserve"> (see </w:t>
      </w:r>
      <w:r w:rsidR="00DE40D0">
        <w:t>Figure</w:t>
      </w:r>
      <w:r w:rsidR="00403BBC">
        <w:t xml:space="preserve"> </w:t>
      </w:r>
      <w:r w:rsidR="008B29ED">
        <w:t>A-</w:t>
      </w:r>
      <w:r w:rsidR="00DE40D0">
        <w:t>5</w:t>
      </w:r>
      <w:r w:rsidR="008B29ED">
        <w:t>)</w:t>
      </w:r>
      <w:r>
        <w:t xml:space="preserve">. The energy period, significant wave height, and omnidirectional wave power for the chosen location for monthly averages are included in </w:t>
      </w:r>
      <w:r w:rsidR="00A83213">
        <w:fldChar w:fldCharType="begin"/>
      </w:r>
      <w:r w:rsidR="00A83213">
        <w:instrText xml:space="preserve"> REF _Ref182831693 \h </w:instrText>
      </w:r>
      <w:r w:rsidR="00A83213">
        <w:fldChar w:fldCharType="separate"/>
      </w:r>
      <w:r w:rsidR="00A83213">
        <w:t xml:space="preserve">Table </w:t>
      </w:r>
      <w:r w:rsidR="00A83213">
        <w:rPr>
          <w:noProof/>
        </w:rPr>
        <w:t>6</w:t>
      </w:r>
      <w:r w:rsidR="00A83213">
        <w:fldChar w:fldCharType="end"/>
      </w:r>
      <w:r>
        <w:t>. The annual average omnidirectional wave power at this location is 10.3 kW·m</w:t>
      </w:r>
      <w:r w:rsidRPr="004A7926">
        <w:rPr>
          <w:vertAlign w:val="superscript"/>
        </w:rPr>
        <w:t>−1</w:t>
      </w:r>
      <w:r>
        <w:t>.</w:t>
      </w:r>
    </w:p>
    <w:p w14:paraId="0DA5CC6E" w14:textId="4DC079B1" w:rsidR="00A83213" w:rsidRDefault="00A83213" w:rsidP="00E12827">
      <w:pPr>
        <w:pStyle w:val="Caption"/>
        <w:keepNext/>
      </w:pPr>
      <w:r>
        <w:br/>
      </w:r>
      <w:bookmarkStart w:id="33" w:name="_Ref182831693"/>
      <w:r>
        <w:t xml:space="preserve">Table </w:t>
      </w:r>
      <w:fldSimple w:instr=" SEQ Table \* ARABIC ">
        <w:r w:rsidR="008A7B8F">
          <w:rPr>
            <w:noProof/>
          </w:rPr>
          <w:t>6</w:t>
        </w:r>
      </w:fldSimple>
      <w:bookmarkEnd w:id="33"/>
      <w:r>
        <w:t xml:space="preserve">. </w:t>
      </w:r>
      <w:r w:rsidRPr="00EC680E">
        <w:t>Monthly average wave field parameters south of Nantucket, MA</w:t>
      </w:r>
    </w:p>
    <w:tbl>
      <w:tblPr>
        <w:tblStyle w:val="TableGrid"/>
        <w:tblW w:w="0" w:type="auto"/>
        <w:tblLook w:val="04A0" w:firstRow="1" w:lastRow="0" w:firstColumn="1" w:lastColumn="0" w:noHBand="0" w:noVBand="1"/>
      </w:tblPr>
      <w:tblGrid>
        <w:gridCol w:w="1232"/>
        <w:gridCol w:w="675"/>
        <w:gridCol w:w="675"/>
        <w:gridCol w:w="675"/>
        <w:gridCol w:w="675"/>
        <w:gridCol w:w="675"/>
        <w:gridCol w:w="694"/>
        <w:gridCol w:w="675"/>
        <w:gridCol w:w="675"/>
        <w:gridCol w:w="675"/>
        <w:gridCol w:w="674"/>
        <w:gridCol w:w="675"/>
        <w:gridCol w:w="675"/>
      </w:tblGrid>
      <w:tr w:rsidR="00677C9E" w14:paraId="05B57F92" w14:textId="22200787" w:rsidTr="00E12827">
        <w:tc>
          <w:tcPr>
            <w:tcW w:w="1232" w:type="dxa"/>
            <w:shd w:val="clear" w:color="auto" w:fill="8DB3E2" w:themeFill="text2" w:themeFillTint="66"/>
          </w:tcPr>
          <w:p w14:paraId="567D360B" w14:textId="03E4D189" w:rsidR="00677C9E" w:rsidRDefault="00677C9E" w:rsidP="00E12827">
            <w:r w:rsidRPr="00601E29">
              <w:t>Month</w:t>
            </w:r>
          </w:p>
        </w:tc>
        <w:tc>
          <w:tcPr>
            <w:tcW w:w="675" w:type="dxa"/>
            <w:shd w:val="clear" w:color="auto" w:fill="8DB3E2" w:themeFill="text2" w:themeFillTint="66"/>
          </w:tcPr>
          <w:p w14:paraId="1C8F3417" w14:textId="434BB4A5" w:rsidR="00677C9E" w:rsidRDefault="00677C9E" w:rsidP="00E12827">
            <w:r w:rsidRPr="00006CF1">
              <w:t>Jan</w:t>
            </w:r>
          </w:p>
        </w:tc>
        <w:tc>
          <w:tcPr>
            <w:tcW w:w="675" w:type="dxa"/>
            <w:shd w:val="clear" w:color="auto" w:fill="8DB3E2" w:themeFill="text2" w:themeFillTint="66"/>
          </w:tcPr>
          <w:p w14:paraId="3CCE2601" w14:textId="4A5DFE13" w:rsidR="00677C9E" w:rsidRDefault="00677C9E" w:rsidP="00E12827">
            <w:r w:rsidRPr="00006CF1">
              <w:t>Feb</w:t>
            </w:r>
          </w:p>
        </w:tc>
        <w:tc>
          <w:tcPr>
            <w:tcW w:w="675" w:type="dxa"/>
            <w:shd w:val="clear" w:color="auto" w:fill="8DB3E2" w:themeFill="text2" w:themeFillTint="66"/>
          </w:tcPr>
          <w:p w14:paraId="4B94D16D" w14:textId="12E8FA78" w:rsidR="00677C9E" w:rsidRDefault="00677C9E" w:rsidP="00E12827">
            <w:r w:rsidRPr="00006CF1">
              <w:t>Mar</w:t>
            </w:r>
          </w:p>
        </w:tc>
        <w:tc>
          <w:tcPr>
            <w:tcW w:w="675" w:type="dxa"/>
            <w:shd w:val="clear" w:color="auto" w:fill="8DB3E2" w:themeFill="text2" w:themeFillTint="66"/>
          </w:tcPr>
          <w:p w14:paraId="27330D01" w14:textId="0EDD7FB9" w:rsidR="00677C9E" w:rsidRDefault="00677C9E" w:rsidP="00E12827">
            <w:r w:rsidRPr="00006CF1">
              <w:t>Apr</w:t>
            </w:r>
          </w:p>
        </w:tc>
        <w:tc>
          <w:tcPr>
            <w:tcW w:w="675" w:type="dxa"/>
            <w:shd w:val="clear" w:color="auto" w:fill="8DB3E2" w:themeFill="text2" w:themeFillTint="66"/>
          </w:tcPr>
          <w:p w14:paraId="6C86A100" w14:textId="6279A389" w:rsidR="00677C9E" w:rsidRDefault="00677C9E" w:rsidP="00E12827">
            <w:r w:rsidRPr="00006CF1">
              <w:t>May</w:t>
            </w:r>
          </w:p>
        </w:tc>
        <w:tc>
          <w:tcPr>
            <w:tcW w:w="694" w:type="dxa"/>
            <w:shd w:val="clear" w:color="auto" w:fill="8DB3E2" w:themeFill="text2" w:themeFillTint="66"/>
          </w:tcPr>
          <w:p w14:paraId="03DB5B57" w14:textId="6F83BBF9" w:rsidR="00677C9E" w:rsidRDefault="00677C9E" w:rsidP="00E12827">
            <w:r w:rsidRPr="00006CF1">
              <w:t>June</w:t>
            </w:r>
          </w:p>
        </w:tc>
        <w:tc>
          <w:tcPr>
            <w:tcW w:w="675" w:type="dxa"/>
            <w:shd w:val="clear" w:color="auto" w:fill="8DB3E2" w:themeFill="text2" w:themeFillTint="66"/>
          </w:tcPr>
          <w:p w14:paraId="114BC019" w14:textId="2BCF2D4E" w:rsidR="00677C9E" w:rsidRDefault="00677C9E" w:rsidP="00E12827">
            <w:r w:rsidRPr="00006CF1">
              <w:t>July</w:t>
            </w:r>
          </w:p>
        </w:tc>
        <w:tc>
          <w:tcPr>
            <w:tcW w:w="675" w:type="dxa"/>
            <w:shd w:val="clear" w:color="auto" w:fill="8DB3E2" w:themeFill="text2" w:themeFillTint="66"/>
          </w:tcPr>
          <w:p w14:paraId="221527FF" w14:textId="4609C7E7" w:rsidR="00677C9E" w:rsidRDefault="00677C9E" w:rsidP="00E12827">
            <w:r w:rsidRPr="00006CF1">
              <w:t>Aug</w:t>
            </w:r>
          </w:p>
        </w:tc>
        <w:tc>
          <w:tcPr>
            <w:tcW w:w="675" w:type="dxa"/>
            <w:shd w:val="clear" w:color="auto" w:fill="8DB3E2" w:themeFill="text2" w:themeFillTint="66"/>
          </w:tcPr>
          <w:p w14:paraId="20AC1BDC" w14:textId="0046B619" w:rsidR="00677C9E" w:rsidRDefault="00677C9E" w:rsidP="00E12827">
            <w:r w:rsidRPr="00006CF1">
              <w:t>Sep</w:t>
            </w:r>
          </w:p>
        </w:tc>
        <w:tc>
          <w:tcPr>
            <w:tcW w:w="674" w:type="dxa"/>
            <w:shd w:val="clear" w:color="auto" w:fill="8DB3E2" w:themeFill="text2" w:themeFillTint="66"/>
          </w:tcPr>
          <w:p w14:paraId="58F7BA7C" w14:textId="33C49401" w:rsidR="00677C9E" w:rsidRDefault="00677C9E" w:rsidP="00E12827">
            <w:r w:rsidRPr="00006CF1">
              <w:t>Oct</w:t>
            </w:r>
          </w:p>
        </w:tc>
        <w:tc>
          <w:tcPr>
            <w:tcW w:w="675" w:type="dxa"/>
            <w:shd w:val="clear" w:color="auto" w:fill="8DB3E2" w:themeFill="text2" w:themeFillTint="66"/>
          </w:tcPr>
          <w:p w14:paraId="542A035B" w14:textId="176EC9AD" w:rsidR="00677C9E" w:rsidRDefault="00677C9E" w:rsidP="00E12827">
            <w:r w:rsidRPr="00006CF1">
              <w:t>Nov</w:t>
            </w:r>
          </w:p>
        </w:tc>
        <w:tc>
          <w:tcPr>
            <w:tcW w:w="675" w:type="dxa"/>
            <w:shd w:val="clear" w:color="auto" w:fill="8DB3E2" w:themeFill="text2" w:themeFillTint="66"/>
          </w:tcPr>
          <w:p w14:paraId="41CD9CBC" w14:textId="103BB583" w:rsidR="00677C9E" w:rsidRDefault="00677C9E" w:rsidP="00E12827">
            <w:r w:rsidRPr="00006CF1">
              <w:t>Dec</w:t>
            </w:r>
          </w:p>
        </w:tc>
      </w:tr>
      <w:tr w:rsidR="002D2C49" w14:paraId="39C8E0FC" w14:textId="18DAC280" w:rsidTr="002D2C49">
        <w:tc>
          <w:tcPr>
            <w:tcW w:w="1232" w:type="dxa"/>
          </w:tcPr>
          <w:p w14:paraId="1EEBC3CE" w14:textId="7C47326F" w:rsidR="002D2C49" w:rsidRDefault="002D2C49" w:rsidP="00E12827">
            <w:r w:rsidRPr="00601E29">
              <w:t xml:space="preserve">Energy period, </w:t>
            </w:r>
            <w:proofErr w:type="spellStart"/>
            <w:r w:rsidRPr="00601E29">
              <w:t>Te</w:t>
            </w:r>
            <w:proofErr w:type="spellEnd"/>
            <w:r w:rsidRPr="00601E29">
              <w:t xml:space="preserve"> [s]</w:t>
            </w:r>
          </w:p>
        </w:tc>
        <w:tc>
          <w:tcPr>
            <w:tcW w:w="675" w:type="dxa"/>
          </w:tcPr>
          <w:p w14:paraId="55C37F6A" w14:textId="5F2F0B82" w:rsidR="002D2C49" w:rsidRDefault="002D2C49" w:rsidP="00E12827">
            <w:r w:rsidRPr="00E246B5">
              <w:t>5.1</w:t>
            </w:r>
          </w:p>
        </w:tc>
        <w:tc>
          <w:tcPr>
            <w:tcW w:w="675" w:type="dxa"/>
          </w:tcPr>
          <w:p w14:paraId="47FBED95" w14:textId="2AD96227" w:rsidR="002D2C49" w:rsidRDefault="002D2C49" w:rsidP="00E12827">
            <w:r w:rsidRPr="00E246B5">
              <w:t>5.1</w:t>
            </w:r>
          </w:p>
        </w:tc>
        <w:tc>
          <w:tcPr>
            <w:tcW w:w="675" w:type="dxa"/>
          </w:tcPr>
          <w:p w14:paraId="26D6526F" w14:textId="70974988" w:rsidR="002D2C49" w:rsidRDefault="002D2C49" w:rsidP="00E12827">
            <w:r w:rsidRPr="00E246B5">
              <w:t>5.3</w:t>
            </w:r>
          </w:p>
        </w:tc>
        <w:tc>
          <w:tcPr>
            <w:tcW w:w="675" w:type="dxa"/>
          </w:tcPr>
          <w:p w14:paraId="072535FC" w14:textId="76ECDEAA" w:rsidR="002D2C49" w:rsidRDefault="002D2C49" w:rsidP="00E12827">
            <w:r w:rsidRPr="00E246B5">
              <w:t>5.2</w:t>
            </w:r>
          </w:p>
        </w:tc>
        <w:tc>
          <w:tcPr>
            <w:tcW w:w="675" w:type="dxa"/>
          </w:tcPr>
          <w:p w14:paraId="3994A6DD" w14:textId="78270E20" w:rsidR="002D2C49" w:rsidRDefault="002D2C49" w:rsidP="00E12827">
            <w:r w:rsidRPr="00E246B5">
              <w:t>4.9</w:t>
            </w:r>
          </w:p>
        </w:tc>
        <w:tc>
          <w:tcPr>
            <w:tcW w:w="694" w:type="dxa"/>
          </w:tcPr>
          <w:p w14:paraId="16D24D78" w14:textId="0D55D0E6" w:rsidR="002D2C49" w:rsidRDefault="002D2C49" w:rsidP="00E12827">
            <w:r w:rsidRPr="00E246B5">
              <w:t>4.9</w:t>
            </w:r>
          </w:p>
        </w:tc>
        <w:tc>
          <w:tcPr>
            <w:tcW w:w="675" w:type="dxa"/>
          </w:tcPr>
          <w:p w14:paraId="1CF2BEA0" w14:textId="303BB0FE" w:rsidR="002D2C49" w:rsidRDefault="002D2C49" w:rsidP="00E12827">
            <w:r w:rsidRPr="00E246B5">
              <w:t>4.9</w:t>
            </w:r>
          </w:p>
        </w:tc>
        <w:tc>
          <w:tcPr>
            <w:tcW w:w="675" w:type="dxa"/>
          </w:tcPr>
          <w:p w14:paraId="2787C549" w14:textId="7D01C4E8" w:rsidR="002D2C49" w:rsidRDefault="002D2C49" w:rsidP="00E12827">
            <w:r w:rsidRPr="00E246B5">
              <w:t>5.0</w:t>
            </w:r>
          </w:p>
        </w:tc>
        <w:tc>
          <w:tcPr>
            <w:tcW w:w="675" w:type="dxa"/>
          </w:tcPr>
          <w:p w14:paraId="1EA84E19" w14:textId="47EBE0CE" w:rsidR="002D2C49" w:rsidRDefault="002D2C49" w:rsidP="00E12827">
            <w:r w:rsidRPr="00E246B5">
              <w:t>5.2</w:t>
            </w:r>
          </w:p>
        </w:tc>
        <w:tc>
          <w:tcPr>
            <w:tcW w:w="674" w:type="dxa"/>
          </w:tcPr>
          <w:p w14:paraId="12AB8092" w14:textId="3F1C27A9" w:rsidR="002D2C49" w:rsidRDefault="002D2C49" w:rsidP="00E12827">
            <w:r w:rsidRPr="00E246B5">
              <w:t>4.8</w:t>
            </w:r>
          </w:p>
        </w:tc>
        <w:tc>
          <w:tcPr>
            <w:tcW w:w="675" w:type="dxa"/>
          </w:tcPr>
          <w:p w14:paraId="2FB79CEB" w14:textId="362A5CA8" w:rsidR="002D2C49" w:rsidRDefault="002D2C49" w:rsidP="00E12827">
            <w:r w:rsidRPr="00E246B5">
              <w:t>4.9</w:t>
            </w:r>
          </w:p>
        </w:tc>
        <w:tc>
          <w:tcPr>
            <w:tcW w:w="675" w:type="dxa"/>
          </w:tcPr>
          <w:p w14:paraId="1B646EDC" w14:textId="12315FD7" w:rsidR="002D2C49" w:rsidRDefault="002D2C49" w:rsidP="00E12827">
            <w:r w:rsidRPr="00E246B5">
              <w:t>5.0</w:t>
            </w:r>
          </w:p>
        </w:tc>
      </w:tr>
      <w:tr w:rsidR="002D2C49" w14:paraId="636E8A72" w14:textId="0D2B4AA9" w:rsidTr="002D2C49">
        <w:tc>
          <w:tcPr>
            <w:tcW w:w="1232" w:type="dxa"/>
          </w:tcPr>
          <w:p w14:paraId="6A6BFD75" w14:textId="5266B8F8" w:rsidR="002D2C49" w:rsidRDefault="002D2C49" w:rsidP="00E12827">
            <w:r w:rsidRPr="00601E29">
              <w:t>Significant wave height, Hs [m]</w:t>
            </w:r>
          </w:p>
        </w:tc>
        <w:tc>
          <w:tcPr>
            <w:tcW w:w="675" w:type="dxa"/>
          </w:tcPr>
          <w:p w14:paraId="4BE77082" w14:textId="0B368789" w:rsidR="002D2C49" w:rsidRDefault="002D2C49" w:rsidP="00E12827">
            <w:r w:rsidRPr="00E246B5">
              <w:t>1.7</w:t>
            </w:r>
          </w:p>
        </w:tc>
        <w:tc>
          <w:tcPr>
            <w:tcW w:w="675" w:type="dxa"/>
          </w:tcPr>
          <w:p w14:paraId="08D40080" w14:textId="45FA50BC" w:rsidR="002D2C49" w:rsidRDefault="002D2C49" w:rsidP="00E12827">
            <w:r w:rsidRPr="00E246B5">
              <w:t>1.6</w:t>
            </w:r>
          </w:p>
        </w:tc>
        <w:tc>
          <w:tcPr>
            <w:tcW w:w="675" w:type="dxa"/>
          </w:tcPr>
          <w:p w14:paraId="4823D6BC" w14:textId="2EF81E74" w:rsidR="002D2C49" w:rsidRDefault="002D2C49" w:rsidP="00E12827">
            <w:r w:rsidRPr="00E246B5">
              <w:t>1.6</w:t>
            </w:r>
          </w:p>
        </w:tc>
        <w:tc>
          <w:tcPr>
            <w:tcW w:w="675" w:type="dxa"/>
          </w:tcPr>
          <w:p w14:paraId="21F1D8E5" w14:textId="7FB52007" w:rsidR="002D2C49" w:rsidRDefault="002D2C49" w:rsidP="00E12827">
            <w:r w:rsidRPr="00E246B5">
              <w:t>1.5</w:t>
            </w:r>
          </w:p>
        </w:tc>
        <w:tc>
          <w:tcPr>
            <w:tcW w:w="675" w:type="dxa"/>
          </w:tcPr>
          <w:p w14:paraId="561A8090" w14:textId="629AAF37" w:rsidR="002D2C49" w:rsidRDefault="002D2C49" w:rsidP="00E12827">
            <w:r w:rsidRPr="00E246B5">
              <w:t>1.2</w:t>
            </w:r>
          </w:p>
        </w:tc>
        <w:tc>
          <w:tcPr>
            <w:tcW w:w="694" w:type="dxa"/>
          </w:tcPr>
          <w:p w14:paraId="51C2F711" w14:textId="6340C8CA" w:rsidR="002D2C49" w:rsidRDefault="002D2C49" w:rsidP="00E12827">
            <w:r w:rsidRPr="00E246B5">
              <w:t>1.2</w:t>
            </w:r>
          </w:p>
        </w:tc>
        <w:tc>
          <w:tcPr>
            <w:tcW w:w="675" w:type="dxa"/>
          </w:tcPr>
          <w:p w14:paraId="3F8D3073" w14:textId="4763D83B" w:rsidR="002D2C49" w:rsidRDefault="002D2C49" w:rsidP="00E12827">
            <w:r w:rsidRPr="00E246B5">
              <w:t>1.2</w:t>
            </w:r>
          </w:p>
        </w:tc>
        <w:tc>
          <w:tcPr>
            <w:tcW w:w="675" w:type="dxa"/>
          </w:tcPr>
          <w:p w14:paraId="26888D7C" w14:textId="5C6B2A05" w:rsidR="002D2C49" w:rsidRDefault="002D2C49" w:rsidP="00E12827">
            <w:r w:rsidRPr="00E246B5">
              <w:t>1.1</w:t>
            </w:r>
          </w:p>
        </w:tc>
        <w:tc>
          <w:tcPr>
            <w:tcW w:w="675" w:type="dxa"/>
          </w:tcPr>
          <w:p w14:paraId="5FA8A27D" w14:textId="1637F2D0" w:rsidR="002D2C49" w:rsidRDefault="002D2C49" w:rsidP="00E12827">
            <w:r w:rsidRPr="00E246B5">
              <w:t>1.3</w:t>
            </w:r>
          </w:p>
        </w:tc>
        <w:tc>
          <w:tcPr>
            <w:tcW w:w="674" w:type="dxa"/>
          </w:tcPr>
          <w:p w14:paraId="306108B9" w14:textId="7B6AC5BD" w:rsidR="002D2C49" w:rsidRDefault="002D2C49" w:rsidP="00E12827">
            <w:r w:rsidRPr="00E246B5">
              <w:t>1.3</w:t>
            </w:r>
          </w:p>
        </w:tc>
        <w:tc>
          <w:tcPr>
            <w:tcW w:w="675" w:type="dxa"/>
          </w:tcPr>
          <w:p w14:paraId="3871F1E5" w14:textId="4A30DBFF" w:rsidR="002D2C49" w:rsidRDefault="002D2C49" w:rsidP="00E12827">
            <w:r w:rsidRPr="00E246B5">
              <w:t>1.6</w:t>
            </w:r>
          </w:p>
        </w:tc>
        <w:tc>
          <w:tcPr>
            <w:tcW w:w="675" w:type="dxa"/>
          </w:tcPr>
          <w:p w14:paraId="50DBDCBB" w14:textId="4F7494AF" w:rsidR="002D2C49" w:rsidRDefault="002D2C49" w:rsidP="00E12827">
            <w:r w:rsidRPr="00E246B5">
              <w:t>1.7</w:t>
            </w:r>
          </w:p>
        </w:tc>
      </w:tr>
      <w:tr w:rsidR="002D2C49" w14:paraId="2BE18648" w14:textId="05E93F1D" w:rsidTr="002D2C49">
        <w:tc>
          <w:tcPr>
            <w:tcW w:w="1232" w:type="dxa"/>
          </w:tcPr>
          <w:p w14:paraId="22C22CFB" w14:textId="49D2EA9E" w:rsidR="002D2C49" w:rsidRDefault="002D2C49" w:rsidP="00E12827">
            <w:r w:rsidRPr="00601E29">
              <w:t>Omni-directional wave power [kW·m</w:t>
            </w:r>
            <w:r w:rsidRPr="000B2390">
              <w:rPr>
                <w:vertAlign w:val="superscript"/>
              </w:rPr>
              <w:t>−1</w:t>
            </w:r>
            <w:r w:rsidRPr="00601E29">
              <w:t>]</w:t>
            </w:r>
          </w:p>
        </w:tc>
        <w:tc>
          <w:tcPr>
            <w:tcW w:w="675" w:type="dxa"/>
          </w:tcPr>
          <w:p w14:paraId="0E444C70" w14:textId="4678EF9D" w:rsidR="002D2C49" w:rsidRDefault="002D2C49" w:rsidP="00E12827">
            <w:r w:rsidRPr="00E246B5">
              <w:t>15.2</w:t>
            </w:r>
          </w:p>
        </w:tc>
        <w:tc>
          <w:tcPr>
            <w:tcW w:w="675" w:type="dxa"/>
          </w:tcPr>
          <w:p w14:paraId="6D352174" w14:textId="288D4569" w:rsidR="002D2C49" w:rsidRDefault="002D2C49" w:rsidP="00E12827">
            <w:r w:rsidRPr="00E246B5">
              <w:t>13.8</w:t>
            </w:r>
          </w:p>
        </w:tc>
        <w:tc>
          <w:tcPr>
            <w:tcW w:w="675" w:type="dxa"/>
          </w:tcPr>
          <w:p w14:paraId="2A5144E5" w14:textId="4EAC8BC9" w:rsidR="002D2C49" w:rsidRDefault="002D2C49" w:rsidP="00E12827">
            <w:r w:rsidRPr="00E246B5">
              <w:t>14.4</w:t>
            </w:r>
          </w:p>
        </w:tc>
        <w:tc>
          <w:tcPr>
            <w:tcW w:w="675" w:type="dxa"/>
          </w:tcPr>
          <w:p w14:paraId="0ACCD272" w14:textId="4C7B722A" w:rsidR="002D2C49" w:rsidRDefault="002D2C49" w:rsidP="00E12827">
            <w:r w:rsidRPr="00E246B5">
              <w:t>10.6</w:t>
            </w:r>
          </w:p>
        </w:tc>
        <w:tc>
          <w:tcPr>
            <w:tcW w:w="675" w:type="dxa"/>
          </w:tcPr>
          <w:p w14:paraId="6EB21D4D" w14:textId="36D78E6C" w:rsidR="002D2C49" w:rsidRDefault="002D2C49" w:rsidP="00E12827">
            <w:r w:rsidRPr="00E246B5">
              <w:t>6.7</w:t>
            </w:r>
          </w:p>
        </w:tc>
        <w:tc>
          <w:tcPr>
            <w:tcW w:w="694" w:type="dxa"/>
          </w:tcPr>
          <w:p w14:paraId="421B1486" w14:textId="067FA4EC" w:rsidR="002D2C49" w:rsidRDefault="002D2C49" w:rsidP="00E12827">
            <w:r w:rsidRPr="00E246B5">
              <w:t>5.9</w:t>
            </w:r>
          </w:p>
        </w:tc>
        <w:tc>
          <w:tcPr>
            <w:tcW w:w="675" w:type="dxa"/>
          </w:tcPr>
          <w:p w14:paraId="23EF34C5" w14:textId="69E6A37C" w:rsidR="002D2C49" w:rsidRDefault="002D2C49" w:rsidP="00E12827">
            <w:r w:rsidRPr="00E246B5">
              <w:t>5.7</w:t>
            </w:r>
          </w:p>
        </w:tc>
        <w:tc>
          <w:tcPr>
            <w:tcW w:w="675" w:type="dxa"/>
          </w:tcPr>
          <w:p w14:paraId="2AC8261C" w14:textId="501ABD43" w:rsidR="002D2C49" w:rsidRDefault="002D2C49" w:rsidP="00E12827">
            <w:r w:rsidRPr="00E246B5">
              <w:t>5.9</w:t>
            </w:r>
          </w:p>
        </w:tc>
        <w:tc>
          <w:tcPr>
            <w:tcW w:w="675" w:type="dxa"/>
          </w:tcPr>
          <w:p w14:paraId="5B6AD105" w14:textId="2CDB9ECA" w:rsidR="002D2C49" w:rsidRDefault="002D2C49" w:rsidP="00E12827">
            <w:r w:rsidRPr="00E246B5">
              <w:t>9.2</w:t>
            </w:r>
          </w:p>
        </w:tc>
        <w:tc>
          <w:tcPr>
            <w:tcW w:w="674" w:type="dxa"/>
          </w:tcPr>
          <w:p w14:paraId="76EF4C8C" w14:textId="006770FF" w:rsidR="002D2C49" w:rsidRDefault="002D2C49" w:rsidP="00E12827">
            <w:r w:rsidRPr="00E246B5">
              <w:t>9.2</w:t>
            </w:r>
          </w:p>
        </w:tc>
        <w:tc>
          <w:tcPr>
            <w:tcW w:w="675" w:type="dxa"/>
          </w:tcPr>
          <w:p w14:paraId="53BD2F4B" w14:textId="1B66904D" w:rsidR="002D2C49" w:rsidRDefault="002D2C49" w:rsidP="00E12827">
            <w:r w:rsidRPr="00E246B5">
              <w:t>12.9</w:t>
            </w:r>
          </w:p>
        </w:tc>
        <w:tc>
          <w:tcPr>
            <w:tcW w:w="675" w:type="dxa"/>
          </w:tcPr>
          <w:p w14:paraId="6026DC21" w14:textId="48BA8D26" w:rsidR="002D2C49" w:rsidRDefault="002D2C49" w:rsidP="00E12827">
            <w:r w:rsidRPr="00E246B5">
              <w:t>14.5</w:t>
            </w:r>
          </w:p>
        </w:tc>
      </w:tr>
    </w:tbl>
    <w:p w14:paraId="22B74332" w14:textId="723CB5CC" w:rsidR="002468F2" w:rsidRDefault="008B29ED" w:rsidP="00E12827">
      <w:r w:rsidRPr="008B29ED">
        <w:t>The method to convert energy period to peak wave period for JONSWAP spectra waves is included in Appendix A</w:t>
      </w:r>
      <w:r>
        <w:t>4</w:t>
      </w:r>
      <w:r w:rsidRPr="008B29ED">
        <w:t xml:space="preserve">. </w:t>
      </w:r>
      <w:r w:rsidR="00292A43">
        <w:t>Using peak wave period and the significant wave height as simulation wave field parameters, WEC-Sim MCR produced 12 simulations. The simulation parameters remained the same as previous JONSWAP spectra analyses. Optimal PTO damping and hydrostatic stiffness were calculated for each case. The 12 average power values were averaged to create an indicator of yearly average power expected from the device at the study location.</w:t>
      </w:r>
    </w:p>
    <w:p w14:paraId="14F9EC3D" w14:textId="39FA7399" w:rsidR="00CA5B00" w:rsidRDefault="00CA1A81" w:rsidP="00E12827">
      <w:r w:rsidRPr="00CA1A81">
        <w:t xml:space="preserve">The results of the seesaw device simulated near Nantucket, Massachusetts, are shown in </w:t>
      </w:r>
      <w:r w:rsidR="000056CB">
        <w:fldChar w:fldCharType="begin"/>
      </w:r>
      <w:r w:rsidR="000056CB">
        <w:instrText xml:space="preserve"> REF _Ref182897638 \h </w:instrText>
      </w:r>
      <w:r w:rsidR="000056CB">
        <w:fldChar w:fldCharType="separate"/>
      </w:r>
      <w:r w:rsidR="000056CB">
        <w:t xml:space="preserve">Figure </w:t>
      </w:r>
      <w:r w:rsidR="000056CB">
        <w:rPr>
          <w:noProof/>
        </w:rPr>
        <w:t>11</w:t>
      </w:r>
      <w:r w:rsidR="000056CB">
        <w:fldChar w:fldCharType="end"/>
      </w:r>
      <w:r w:rsidRPr="00CA1A81">
        <w:t>. The yearly average power for the seesaw device is 1.6 kW. The average power fluctuates throughout the year and is highest during the winter months. When compared to the wave conditions, there is a positive scaling effect between power produced and significant wave height. The CWR indicates that the device is utilizing approximately 11% of the available wave power throughout the year. This value inversely scales with peak wave period.</w:t>
      </w:r>
    </w:p>
    <w:p w14:paraId="36F38BBE" w14:textId="77777777" w:rsidR="00622170" w:rsidRDefault="00E64690" w:rsidP="00E12827">
      <w:pPr>
        <w:keepNext/>
      </w:pPr>
      <w:r w:rsidRPr="00EB43E6">
        <w:rPr>
          <w:noProof/>
        </w:rPr>
        <w:drawing>
          <wp:inline distT="0" distB="0" distL="0" distR="0" wp14:anchorId="190C08B7" wp14:editId="29112002">
            <wp:extent cx="5442211" cy="4206240"/>
            <wp:effectExtent l="0" t="0" r="6350" b="3810"/>
            <wp:docPr id="11452370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237017" name="Picture 6"/>
                    <pic:cNvPicPr/>
                  </pic:nvPicPr>
                  <pic:blipFill rotWithShape="1">
                    <a:blip r:embed="rId38" cstate="print">
                      <a:extLst>
                        <a:ext uri="{28A0092B-C50C-407E-A947-70E740481C1C}">
                          <a14:useLocalDpi xmlns:a14="http://schemas.microsoft.com/office/drawing/2010/main" val="0"/>
                        </a:ext>
                        <a:ext uri="{96DAC541-7B7A-43D3-8B79-37D633B846F1}">
                          <asvg:svgBlip xmlns:asvg="http://schemas.microsoft.com/office/drawing/2016/SVG/main" r:embed="rId39"/>
                        </a:ext>
                      </a:extLst>
                    </a:blip>
                    <a:srcRect l="6892" t="4018" r="8355" b="2406"/>
                    <a:stretch/>
                  </pic:blipFill>
                  <pic:spPr bwMode="auto">
                    <a:xfrm>
                      <a:off x="0" y="0"/>
                      <a:ext cx="5442211" cy="4206240"/>
                    </a:xfrm>
                    <a:prstGeom prst="rect">
                      <a:avLst/>
                    </a:prstGeom>
                    <a:ln>
                      <a:noFill/>
                    </a:ln>
                    <a:extLst>
                      <a:ext uri="{53640926-AAD7-44D8-BBD7-CCE9431645EC}">
                        <a14:shadowObscured xmlns:a14="http://schemas.microsoft.com/office/drawing/2010/main"/>
                      </a:ext>
                    </a:extLst>
                  </pic:spPr>
                </pic:pic>
              </a:graphicData>
            </a:graphic>
          </wp:inline>
        </w:drawing>
      </w:r>
    </w:p>
    <w:p w14:paraId="6EA440FE" w14:textId="4532FC0B" w:rsidR="00CA1A81" w:rsidRDefault="00622170" w:rsidP="00E12827">
      <w:pPr>
        <w:pStyle w:val="Caption"/>
      </w:pPr>
      <w:bookmarkStart w:id="34" w:name="_Ref182897638"/>
      <w:bookmarkStart w:id="35" w:name="_Ref182831556"/>
      <w:r>
        <w:t xml:space="preserve">Figure </w:t>
      </w:r>
      <w:fldSimple w:instr=" SEQ Figure \* ARABIC ">
        <w:r w:rsidR="008A7B8F">
          <w:rPr>
            <w:noProof/>
          </w:rPr>
          <w:t>11</w:t>
        </w:r>
      </w:fldSimple>
      <w:bookmarkEnd w:id="34"/>
      <w:bookmarkEnd w:id="35"/>
      <w:r>
        <w:t xml:space="preserve">. </w:t>
      </w:r>
      <w:r w:rsidRPr="004C58A8">
        <w:t>Monthly average values for the seesaw device performance at the case study location south of Nantucket, MA and corresponding wave conditions.</w:t>
      </w:r>
    </w:p>
    <w:p w14:paraId="3FA555A7" w14:textId="32005DDA" w:rsidR="008A2609" w:rsidRPr="00E12827" w:rsidRDefault="008A2609" w:rsidP="00E12827">
      <w:pPr>
        <w:rPr>
          <w:b/>
          <w:bCs/>
        </w:rPr>
      </w:pPr>
      <w:r w:rsidRPr="00E12827">
        <w:rPr>
          <w:b/>
          <w:bCs/>
        </w:rPr>
        <w:t>Optional technical work</w:t>
      </w:r>
    </w:p>
    <w:p w14:paraId="4ABDEFD1" w14:textId="65FDD3B9" w:rsidR="008A2609" w:rsidRDefault="008A2609" w:rsidP="00E12827">
      <w:r>
        <w:t xml:space="preserve">As described in Section 3, an optional add-on to Task 1 was proposed. There was sufficient time and budget in the award to complete a BEM study of the tri-float configuration. The tri-float configuration was modeled with a center-to-center separation between the two aft floats of 3m, 6m, 9m, and 15m. </w:t>
      </w:r>
      <w:r w:rsidR="00EF7AB1">
        <w:t xml:space="preserve">15 meter separation was found to be large enough that greater separations did not result in a significant change in hydrodynamics. At the natural frequency, </w:t>
      </w:r>
      <w:r w:rsidR="00F4476D">
        <w:t xml:space="preserve">the added mass and radiation damping decrease as aft float separation increases (Figures 12-13), while </w:t>
      </w:r>
      <w:r w:rsidR="00EF7AB1">
        <w:t xml:space="preserve">the excitation force changes very little with </w:t>
      </w:r>
      <w:r w:rsidR="00F4476D">
        <w:t xml:space="preserve">aft float </w:t>
      </w:r>
      <w:r w:rsidR="00EF7AB1">
        <w:t>separation</w:t>
      </w:r>
      <w:r w:rsidR="00F4476D">
        <w:t xml:space="preserve"> (Figure 14).</w:t>
      </w:r>
      <w:r w:rsidR="00EF7AB1">
        <w:t xml:space="preserve"> The pylons do not appear to shadow the aft float significantly. It is likely that the proximity of two aft floats is more significant </w:t>
      </w:r>
      <w:r w:rsidR="00155343">
        <w:t xml:space="preserve">in altering the radiation damping and added mass </w:t>
      </w:r>
      <w:r w:rsidR="00EF7AB1">
        <w:t>than shadowing</w:t>
      </w:r>
      <w:r w:rsidR="00155343">
        <w:t xml:space="preserve"> by the pylon</w:t>
      </w:r>
      <w:r w:rsidR="00EF7AB1">
        <w:t xml:space="preserve">. </w:t>
      </w:r>
      <w:r w:rsidR="00155343">
        <w:t>The small change in hydrodynamics by using two aft floats should not result in significantly different power production but may increases costs by adding additional structure to the device.</w:t>
      </w:r>
    </w:p>
    <w:p w14:paraId="403E7AD3" w14:textId="77777777" w:rsidR="00622170" w:rsidRDefault="008A2609" w:rsidP="00E12827">
      <w:pPr>
        <w:keepNext/>
      </w:pPr>
      <w:r>
        <w:rPr>
          <w:noProof/>
        </w:rPr>
        <w:drawing>
          <wp:inline distT="0" distB="0" distL="0" distR="0" wp14:anchorId="748EB1B3" wp14:editId="21440CAD">
            <wp:extent cx="3963529" cy="21145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0">
                      <a:extLst>
                        <a:ext uri="{28A0092B-C50C-407E-A947-70E740481C1C}">
                          <a14:useLocalDpi xmlns:a14="http://schemas.microsoft.com/office/drawing/2010/main" val="0"/>
                        </a:ext>
                      </a:extLst>
                    </a:blip>
                    <a:srcRect l="8343" t="11764" b="27690"/>
                    <a:stretch/>
                  </pic:blipFill>
                  <pic:spPr bwMode="auto">
                    <a:xfrm>
                      <a:off x="0" y="0"/>
                      <a:ext cx="3973368" cy="2119799"/>
                    </a:xfrm>
                    <a:prstGeom prst="rect">
                      <a:avLst/>
                    </a:prstGeom>
                    <a:noFill/>
                    <a:ln>
                      <a:noFill/>
                    </a:ln>
                    <a:extLst>
                      <a:ext uri="{53640926-AAD7-44D8-BBD7-CCE9431645EC}">
                        <a14:shadowObscured xmlns:a14="http://schemas.microsoft.com/office/drawing/2010/main"/>
                      </a:ext>
                    </a:extLst>
                  </pic:spPr>
                </pic:pic>
              </a:graphicData>
            </a:graphic>
          </wp:inline>
        </w:drawing>
      </w:r>
    </w:p>
    <w:p w14:paraId="3B9D2070" w14:textId="1D7DB502" w:rsidR="008A2609" w:rsidRDefault="00622170" w:rsidP="00E12827">
      <w:pPr>
        <w:pStyle w:val="Caption"/>
      </w:pPr>
      <w:r>
        <w:t xml:space="preserve">Figure </w:t>
      </w:r>
      <w:fldSimple w:instr=" SEQ Figure \* ARABIC ">
        <w:r w:rsidR="008A7B8F">
          <w:rPr>
            <w:noProof/>
          </w:rPr>
          <w:t>12</w:t>
        </w:r>
      </w:fldSimple>
      <w:r>
        <w:t xml:space="preserve">. </w:t>
      </w:r>
      <w:r w:rsidRPr="00030A70">
        <w:t>Normalized added mass in pitch for the tri-float seesaw device. Hydro_1, _2, _3, _4 correspond to aft float separations of 3m, 6m, 9m, 15m respectively.</w:t>
      </w:r>
    </w:p>
    <w:p w14:paraId="197E9C56" w14:textId="7A95D115" w:rsidR="00622170" w:rsidRDefault="00961665" w:rsidP="00E12827">
      <w:pPr>
        <w:keepNext/>
      </w:pPr>
      <w:r>
        <w:br/>
      </w:r>
      <w:r w:rsidR="008A2609">
        <w:rPr>
          <w:noProof/>
        </w:rPr>
        <w:drawing>
          <wp:inline distT="0" distB="0" distL="0" distR="0" wp14:anchorId="3ABD6AC6" wp14:editId="0FB5FCFB">
            <wp:extent cx="4006850" cy="2262936"/>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1">
                      <a:extLst>
                        <a:ext uri="{28A0092B-C50C-407E-A947-70E740481C1C}">
                          <a14:useLocalDpi xmlns:a14="http://schemas.microsoft.com/office/drawing/2010/main" val="0"/>
                        </a:ext>
                      </a:extLst>
                    </a:blip>
                    <a:srcRect l="10545" t="11334" b="26112"/>
                    <a:stretch/>
                  </pic:blipFill>
                  <pic:spPr bwMode="auto">
                    <a:xfrm>
                      <a:off x="0" y="0"/>
                      <a:ext cx="4022135" cy="2271569"/>
                    </a:xfrm>
                    <a:prstGeom prst="rect">
                      <a:avLst/>
                    </a:prstGeom>
                    <a:noFill/>
                    <a:ln>
                      <a:noFill/>
                    </a:ln>
                    <a:extLst>
                      <a:ext uri="{53640926-AAD7-44D8-BBD7-CCE9431645EC}">
                        <a14:shadowObscured xmlns:a14="http://schemas.microsoft.com/office/drawing/2010/main"/>
                      </a:ext>
                    </a:extLst>
                  </pic:spPr>
                </pic:pic>
              </a:graphicData>
            </a:graphic>
          </wp:inline>
        </w:drawing>
      </w:r>
    </w:p>
    <w:p w14:paraId="4FE8D83E" w14:textId="6F922428" w:rsidR="008A2609" w:rsidRDefault="00622170" w:rsidP="00E12827">
      <w:pPr>
        <w:pStyle w:val="Caption"/>
      </w:pPr>
      <w:r>
        <w:t xml:space="preserve">Figure </w:t>
      </w:r>
      <w:fldSimple w:instr=" SEQ Figure \* ARABIC ">
        <w:r w:rsidR="008A7B8F">
          <w:rPr>
            <w:noProof/>
          </w:rPr>
          <w:t>13</w:t>
        </w:r>
      </w:fldSimple>
      <w:r>
        <w:t xml:space="preserve">. </w:t>
      </w:r>
      <w:r w:rsidRPr="002243EF">
        <w:t>Normalized radiation damping in pitch for the tri-float seesaw device. Hydro_1, _2, _3, _4 correspond to aft float separations of 3m, 6m, 9m, 15m respectively.</w:t>
      </w:r>
    </w:p>
    <w:p w14:paraId="60B1BD30" w14:textId="77777777" w:rsidR="00622170" w:rsidRDefault="008A2609" w:rsidP="00E12827">
      <w:pPr>
        <w:keepNext/>
      </w:pPr>
      <w:r>
        <w:rPr>
          <w:noProof/>
        </w:rPr>
        <w:drawing>
          <wp:inline distT="0" distB="0" distL="0" distR="0" wp14:anchorId="1DD663BC" wp14:editId="44BCF591">
            <wp:extent cx="4006850" cy="229185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2">
                      <a:extLst>
                        <a:ext uri="{28A0092B-C50C-407E-A947-70E740481C1C}">
                          <a14:useLocalDpi xmlns:a14="http://schemas.microsoft.com/office/drawing/2010/main" val="0"/>
                        </a:ext>
                      </a:extLst>
                    </a:blip>
                    <a:srcRect l="10660" t="10330" b="26399"/>
                    <a:stretch/>
                  </pic:blipFill>
                  <pic:spPr bwMode="auto">
                    <a:xfrm>
                      <a:off x="0" y="0"/>
                      <a:ext cx="4016393" cy="2297314"/>
                    </a:xfrm>
                    <a:prstGeom prst="rect">
                      <a:avLst/>
                    </a:prstGeom>
                    <a:noFill/>
                    <a:ln>
                      <a:noFill/>
                    </a:ln>
                    <a:extLst>
                      <a:ext uri="{53640926-AAD7-44D8-BBD7-CCE9431645EC}">
                        <a14:shadowObscured xmlns:a14="http://schemas.microsoft.com/office/drawing/2010/main"/>
                      </a:ext>
                    </a:extLst>
                  </pic:spPr>
                </pic:pic>
              </a:graphicData>
            </a:graphic>
          </wp:inline>
        </w:drawing>
      </w:r>
    </w:p>
    <w:p w14:paraId="1AE7CF13" w14:textId="045539B4" w:rsidR="008A2609" w:rsidRDefault="00622170" w:rsidP="00E12827">
      <w:pPr>
        <w:pStyle w:val="Caption"/>
      </w:pPr>
      <w:r>
        <w:t xml:space="preserve">Figure </w:t>
      </w:r>
      <w:fldSimple w:instr=" SEQ Figure \* ARABIC ">
        <w:r w:rsidR="008A7B8F">
          <w:rPr>
            <w:noProof/>
          </w:rPr>
          <w:t>14</w:t>
        </w:r>
      </w:fldSimple>
      <w:r>
        <w:t xml:space="preserve">. </w:t>
      </w:r>
      <w:r w:rsidRPr="00622170">
        <w:t>Normalized</w:t>
      </w:r>
      <w:r w:rsidRPr="007B4ED3">
        <w:t xml:space="preserve"> excitation force magnitude in pitch for the tri-float seesaw device. Hydro_1, _2, _3, _4 correspond to aft float separations of 3m, 6m, 9m, 15m respectively.</w:t>
      </w:r>
    </w:p>
    <w:p w14:paraId="546FE6C5" w14:textId="1C7B6136" w:rsidR="008A2609" w:rsidRPr="00E12827" w:rsidRDefault="008A2609" w:rsidP="00E12827"/>
    <w:p w14:paraId="0DC6DBAC" w14:textId="35AD4D01" w:rsidR="00582E16" w:rsidRPr="00E12827" w:rsidRDefault="00582E16" w:rsidP="00E12827">
      <w:pPr>
        <w:rPr>
          <w:b/>
          <w:bCs/>
        </w:rPr>
      </w:pPr>
      <w:r w:rsidRPr="00E12827">
        <w:rPr>
          <w:b/>
          <w:bCs/>
        </w:rPr>
        <w:t>Task 5 – Technology Transfer</w:t>
      </w:r>
    </w:p>
    <w:p w14:paraId="516073B1" w14:textId="75D3443D" w:rsidR="00582E16" w:rsidRDefault="0049624A" w:rsidP="00E12827">
      <w:r>
        <w:t xml:space="preserve">The WEC-Sim team met with personnel from </w:t>
      </w:r>
      <w:r w:rsidR="00276FDE">
        <w:t xml:space="preserve">Laminar Scientific </w:t>
      </w:r>
      <w:r w:rsidR="00340855">
        <w:t>June 4</w:t>
      </w:r>
      <w:r w:rsidR="00340855" w:rsidRPr="00340855">
        <w:rPr>
          <w:vertAlign w:val="superscript"/>
        </w:rPr>
        <w:t>th</w:t>
      </w:r>
      <w:r w:rsidR="00340855">
        <w:t>, 2024</w:t>
      </w:r>
      <w:r w:rsidR="006C4D6F">
        <w:t>,</w:t>
      </w:r>
      <w:r w:rsidR="00340855">
        <w:t xml:space="preserve"> to complete the technology transfer</w:t>
      </w:r>
      <w:r w:rsidR="00F325D5">
        <w:t xml:space="preserve">. </w:t>
      </w:r>
      <w:r w:rsidR="00293B32">
        <w:t>The work completed was reviewed, and t</w:t>
      </w:r>
      <w:r w:rsidR="00F325D5">
        <w:t>he method and notes for running the models were discussed</w:t>
      </w:r>
      <w:r w:rsidR="00293B32">
        <w:t xml:space="preserve">. Methods for LS to modify the models to suit custom needs were also indicated, and </w:t>
      </w:r>
      <w:r w:rsidR="00FD6509">
        <w:t>LS was given the opportunity to ask follow</w:t>
      </w:r>
      <w:r w:rsidR="00B04D09">
        <w:t>-</w:t>
      </w:r>
      <w:r w:rsidR="00FD6509">
        <w:t xml:space="preserve">up questions. </w:t>
      </w:r>
      <w:r w:rsidR="00441AE0">
        <w:t xml:space="preserve">All </w:t>
      </w:r>
      <w:proofErr w:type="spellStart"/>
      <w:r w:rsidR="00441AE0">
        <w:t>Capytaine</w:t>
      </w:r>
      <w:proofErr w:type="spellEnd"/>
      <w:r w:rsidR="00441AE0">
        <w:t xml:space="preserve"> and WEC-Sim inputs, models, </w:t>
      </w:r>
      <w:r w:rsidR="00C64DF2">
        <w:t xml:space="preserve">output data, </w:t>
      </w:r>
      <w:r w:rsidR="00441AE0">
        <w:t>and post-processing scripts are available to Laminar Scientific and will be included in the project’s submission to MHKDR.</w:t>
      </w:r>
    </w:p>
    <w:p w14:paraId="7996A1D3" w14:textId="3AE39BDF" w:rsidR="00E829AB" w:rsidRPr="00A27781" w:rsidRDefault="00E829AB" w:rsidP="006E1E8E">
      <w:pPr>
        <w:pStyle w:val="Heading2"/>
      </w:pPr>
      <w:r w:rsidRPr="00A27781">
        <w:t>7.2</w:t>
      </w:r>
      <w:r w:rsidR="00A27781">
        <w:tab/>
      </w:r>
      <w:r w:rsidR="00A27781" w:rsidRPr="00A27781">
        <w:t>Lesson Learned and Test Plan Deviation</w:t>
      </w:r>
    </w:p>
    <w:p w14:paraId="2AAAFE7B" w14:textId="006243DD" w:rsidR="00811E92" w:rsidRDefault="00811E92" w:rsidP="00E12827">
      <w:r>
        <w:t xml:space="preserve">Technical work in this project proceeded smoothly and underbudget, allowing the facility to conduct the optional, time and budget-dependent technical work described in Sections 1 and 3. The </w:t>
      </w:r>
      <w:r w:rsidR="00AD78FD">
        <w:t xml:space="preserve">WEC-Sim </w:t>
      </w:r>
      <w:r>
        <w:t>facility continues to develop robust workflows for a complete evaluation of a device from initial model creation to detailed evaluation. This experience continues to make WEC-Sim modeling awards fast and productive.</w:t>
      </w:r>
      <w:r w:rsidR="00250FC4">
        <w:t xml:space="preserve"> In the WEC-Sim analyses, the 6 m float-to-float spacing case was not considered by request from Laminar Scientific.</w:t>
      </w:r>
    </w:p>
    <w:p w14:paraId="010D4961" w14:textId="6C2F204A" w:rsidR="00811E92" w:rsidRDefault="00811E92" w:rsidP="00062D98">
      <w:r>
        <w:t>Current literature heavily emphasizes the need to approach WEC design and modeling using the co-design approach instead of iterative methods. The device in this award evaluated the PTO based on a theoretically optimal linear damping. Realistic PTO models that can represent PTO dynamics in a realistic and complex way are necessary for truly accurate modeling and assessment of a given WEC architecture. While infeasible for all stages of device conceptualization, it is desirable that future modeling awards contain as much PTO detail as possible up front to allow for thorough evaluation and optimization.</w:t>
      </w:r>
    </w:p>
    <w:p w14:paraId="627722DC" w14:textId="0A9B40B0" w:rsidR="00E829AB" w:rsidRPr="007B458C" w:rsidRDefault="00E829AB" w:rsidP="00062D98">
      <w:pPr>
        <w:pStyle w:val="Heading1"/>
      </w:pPr>
      <w:r w:rsidRPr="007B458C">
        <w:t>8</w:t>
      </w:r>
      <w:r w:rsidR="007B458C">
        <w:t xml:space="preserve">   </w:t>
      </w:r>
      <w:r w:rsidRPr="007B458C">
        <w:t>CONCLUSIONS AND RECOMMENDATIONS</w:t>
      </w:r>
    </w:p>
    <w:p w14:paraId="0CD2F06E" w14:textId="5A9EDF72" w:rsidR="00CE1EBC" w:rsidRDefault="00CE1EBC" w:rsidP="00E12827">
      <w:r>
        <w:t>The BEM results indicate the hydrodynamic analysis matches the physical expectations for the device. Additionally, results showed that varying the pylon radius between 0.15 and 0.35 m had minimal effect on the hydrodynamics when compared with the varying float spacing. The power matrix results for the three spacing cases indicate that the best conditions for producing power occur at wave peak periods between 3 and 6 s depending upon the float spacing case, for JONSWAP wave spectra and with optimized PTO damping. The best conditions had the largest significant wave height while using a resonant peak period. The maximum average power produced by the 15</w:t>
      </w:r>
      <w:r w:rsidR="001B7871">
        <w:t xml:space="preserve"> </w:t>
      </w:r>
      <w:r>
        <w:t>m spacing case was 14.1 kW and occurred during the 5</w:t>
      </w:r>
      <w:r w:rsidR="001B7871">
        <w:t xml:space="preserve"> </w:t>
      </w:r>
      <w:r>
        <w:t>s peak period and 4</w:t>
      </w:r>
      <w:r w:rsidR="001B7871">
        <w:t xml:space="preserve"> </w:t>
      </w:r>
      <w:r>
        <w:t xml:space="preserve">m significant wave height. The CWR plots for the three spacing cases indicate that the device performs linearly, and that performance relies upon a narrow range of peak wave periods. </w:t>
      </w:r>
    </w:p>
    <w:p w14:paraId="135E7073" w14:textId="20C50708" w:rsidR="00CE1EBC" w:rsidRDefault="00CE1EBC" w:rsidP="00E12827">
      <w:r>
        <w:t>The average power comparison with spacing-to-wavelength ratio further supports this deduction of a narrow-banded response for the device. In regular waves, peak production occurs when the two floats are exactly out of phase (i.e., when one float is at a wave crest while the other float is at a wave trough). Power production is maximized when the float spacing-to-wavelength ratio is 0.5. The increased power production in regular waves compared to the JONSWAP wave spectra cases demonstrates the dependence of the device upon regularity of antiphase behavior for maximizing power production.</w:t>
      </w:r>
    </w:p>
    <w:p w14:paraId="290CA001" w14:textId="1BEEF434" w:rsidR="00CE1EBC" w:rsidRDefault="00CE1EBC" w:rsidP="00E12827">
      <w:r>
        <w:t>A sample field location was selected to simulate the 15</w:t>
      </w:r>
      <w:r w:rsidR="001B7871">
        <w:t xml:space="preserve"> </w:t>
      </w:r>
      <w:r>
        <w:t>m spacing case device. Because the device has both a low and narrow resonant frequency, geographically positioning the device to maximize power production is difficult. Yearly average wave conditions south of Nantucket, Massachusetts, include wave energy periods of 5.0 s and significant wave heights of 1.4 m, and the simulated device produced a yearly average power of 1.6 kW.</w:t>
      </w:r>
    </w:p>
    <w:p w14:paraId="05B08EBA" w14:textId="1B8D5BFF" w:rsidR="00384DD6" w:rsidRPr="00517283" w:rsidRDefault="00CE1EBC" w:rsidP="00E12827">
      <w:r>
        <w:t xml:space="preserve">Finding </w:t>
      </w:r>
      <w:r w:rsidR="008A0BD2">
        <w:t xml:space="preserve">a shallow </w:t>
      </w:r>
      <w:r>
        <w:t xml:space="preserve">deployment locations </w:t>
      </w:r>
      <w:r w:rsidR="00431ABF">
        <w:t>with</w:t>
      </w:r>
      <w:r w:rsidR="008A0BD2">
        <w:t xml:space="preserve"> </w:t>
      </w:r>
      <w:r w:rsidR="00431ABF">
        <w:t xml:space="preserve">large amplitude, unidirectional, regular waves at </w:t>
      </w:r>
      <w:r>
        <w:t>the device’s resonant frequency</w:t>
      </w:r>
      <w:r w:rsidR="00431ABF">
        <w:t xml:space="preserve"> could drastically increase </w:t>
      </w:r>
      <w:r>
        <w:t>device power performance</w:t>
      </w:r>
      <w:r w:rsidR="00431ABF">
        <w:t xml:space="preserve">. However, the number and </w:t>
      </w:r>
      <w:r w:rsidR="008A0BD2">
        <w:t xml:space="preserve">stringency </w:t>
      </w:r>
      <w:r w:rsidR="00431ABF">
        <w:t xml:space="preserve">of requirements on wave conditions </w:t>
      </w:r>
      <w:r w:rsidR="008A0BD2">
        <w:t xml:space="preserve">for optimal power production will greatly </w:t>
      </w:r>
      <w:r w:rsidR="00431ABF">
        <w:t xml:space="preserve">limit </w:t>
      </w:r>
      <w:r w:rsidR="008A0BD2">
        <w:t xml:space="preserve">deployment </w:t>
      </w:r>
      <w:r w:rsidR="00431ABF">
        <w:t>locations</w:t>
      </w:r>
      <w:r>
        <w:t xml:space="preserve">. Device design alterations could also increase power performance, such as allowing for two </w:t>
      </w:r>
      <w:r w:rsidR="00431ABF">
        <w:t xml:space="preserve">independently </w:t>
      </w:r>
      <w:r>
        <w:t>rotating lever arms about the pivot point instead of a single, rigid lever arm (</w:t>
      </w:r>
      <w:r w:rsidR="001B7871">
        <w:t xml:space="preserve">similar to </w:t>
      </w:r>
      <w:r>
        <w:t>the Wave Star design).</w:t>
      </w:r>
      <w:r w:rsidR="001E06C3">
        <w:t xml:space="preserve"> It is recommended that follow-on work</w:t>
      </w:r>
      <w:r w:rsidR="008A0BD2">
        <w:t xml:space="preserve"> assess the impact of decoupling the fore and aft floats or </w:t>
      </w:r>
      <w:r w:rsidR="001E06C3">
        <w:t>focus on robust site selection given the criteria for maximum power production above.</w:t>
      </w:r>
    </w:p>
    <w:p w14:paraId="63102E93" w14:textId="7168BD52" w:rsidR="000242BC" w:rsidRDefault="0094065D" w:rsidP="00E12827">
      <w:r>
        <w:t>Each of the f</w:t>
      </w:r>
      <w:r w:rsidR="00CB7806">
        <w:t>ive</w:t>
      </w:r>
      <w:r w:rsidR="00F77589">
        <w:t xml:space="preserve"> project tasks were completed for this award</w:t>
      </w:r>
      <w:r w:rsidR="00CB7806">
        <w:t xml:space="preserve">. The WEC-Sim model of the LS device was developed and analyzed </w:t>
      </w:r>
      <w:r w:rsidR="007A3A43">
        <w:t>comprehensively</w:t>
      </w:r>
      <w:r w:rsidR="00482DEB">
        <w:t xml:space="preserve">, completing the project goals. </w:t>
      </w:r>
    </w:p>
    <w:p w14:paraId="130251DA" w14:textId="02C88E85" w:rsidR="00B52404" w:rsidRDefault="00C62E1B" w:rsidP="00062D98">
      <w:pPr>
        <w:pStyle w:val="Heading1"/>
      </w:pPr>
      <w:r>
        <w:t xml:space="preserve">9  </w:t>
      </w:r>
      <w:r w:rsidR="007B458C">
        <w:t xml:space="preserve"> </w:t>
      </w:r>
      <w:r w:rsidR="00614D21">
        <w:t>References</w:t>
      </w:r>
    </w:p>
    <w:p w14:paraId="6F19B7EA" w14:textId="0B3E4B03" w:rsidR="008432BD" w:rsidRDefault="008432BD" w:rsidP="00E12827">
      <w:r>
        <w:t>[</w:t>
      </w:r>
      <w:r w:rsidR="00D44798">
        <w:t>1</w:t>
      </w:r>
      <w:r>
        <w:t xml:space="preserve">] </w:t>
      </w:r>
      <w:r>
        <w:tab/>
        <w:t>M. Ancellin and F. Dias, "</w:t>
      </w:r>
      <w:proofErr w:type="spellStart"/>
      <w:r>
        <w:t>Capytaine</w:t>
      </w:r>
      <w:proofErr w:type="spellEnd"/>
      <w:r>
        <w:t xml:space="preserve">: a Python-based linear potential flow solver," Journal of Open Source Software, pp. 4(36), 1341, 2019. https://joss.theoj.org/papers/10.21105/joss.01341. </w:t>
      </w:r>
    </w:p>
    <w:p w14:paraId="7CBF6A74" w14:textId="3BE62854" w:rsidR="008432BD" w:rsidRDefault="008432BD" w:rsidP="00E12827">
      <w:r>
        <w:t>[</w:t>
      </w:r>
      <w:r w:rsidR="006F50CC">
        <w:t>2</w:t>
      </w:r>
      <w:r>
        <w:t xml:space="preserve">] </w:t>
      </w:r>
      <w:r>
        <w:tab/>
        <w:t>K. Ruehl, A. Keester, N. Tom, D. Forbush, J. Grasberger, S. Husain, D. Ogden and J. Leon, "WEC-Sim v6.0," 2023. https://doi.org/10.5281/zenodo.10023797.</w:t>
      </w:r>
    </w:p>
    <w:p w14:paraId="4E33B8A2" w14:textId="444960E2" w:rsidR="008432BD" w:rsidRDefault="008432BD" w:rsidP="00E12827">
      <w:r>
        <w:t>[</w:t>
      </w:r>
      <w:r w:rsidR="0080390E">
        <w:t>3</w:t>
      </w:r>
      <w:r>
        <w:t xml:space="preserve">] </w:t>
      </w:r>
      <w:r>
        <w:tab/>
        <w:t xml:space="preserve">International Electrotechnical Commission, TS 62600-101:2015; Marine energy - Wave, tidal and other water current converters - Part 101: Wave energy resource assessment and characterization, Geneva, Switzerland: IEC, 2015. https://webstore.iec.ch/publication/22593. </w:t>
      </w:r>
    </w:p>
    <w:p w14:paraId="313EFF5C" w14:textId="4ADF90A8" w:rsidR="008432BD" w:rsidRDefault="008432BD" w:rsidP="00E12827">
      <w:r>
        <w:t>[</w:t>
      </w:r>
      <w:r w:rsidR="00506E64">
        <w:t>4</w:t>
      </w:r>
      <w:r>
        <w:t xml:space="preserve">] </w:t>
      </w:r>
      <w:r>
        <w:tab/>
        <w:t xml:space="preserve">N. M. Tom, M. J. Lawson, Y. H. Yu and A. D. Wright, "Development of a nearshore oscillating surge wave energy converter with variable geometry," Renewable Energy, vol. 96 Part A, pp. 410-424, 2016. https://doi.org/10.1016/j.renene.2016.04.016. </w:t>
      </w:r>
    </w:p>
    <w:p w14:paraId="58D74476" w14:textId="62D764E6" w:rsidR="008432BD" w:rsidRDefault="008432BD" w:rsidP="00E12827">
      <w:r>
        <w:t>[</w:t>
      </w:r>
      <w:r w:rsidR="00506E64">
        <w:t>5</w:t>
      </w:r>
      <w:r>
        <w:t xml:space="preserve">] </w:t>
      </w:r>
      <w:r>
        <w:tab/>
        <w:t xml:space="preserve">L. W. Schwartz and J. D. Fenton, "Strongly nonlinear waves," Annual Review of Fluid Mechanics, vol. 14, pp. 39-60, 1982. https://doi.org/10.1146/annurev.fl.14.010182.000351. </w:t>
      </w:r>
    </w:p>
    <w:p w14:paraId="556A4D1D" w14:textId="7CF0274D" w:rsidR="008432BD" w:rsidRDefault="008432BD" w:rsidP="00E12827">
      <w:r>
        <w:t>[</w:t>
      </w:r>
      <w:r w:rsidR="00AE20BF">
        <w:t>6</w:t>
      </w:r>
      <w:r>
        <w:t xml:space="preserve">] </w:t>
      </w:r>
      <w:r>
        <w:tab/>
        <w:t xml:space="preserve">R. G. Dean and R. A. Dalrymple, Water Wave Mechanics for Engineers and Scientists. Advanced Series on Ocean Engineering, 2, World Scientific Publishing Co, 1991. </w:t>
      </w:r>
    </w:p>
    <w:p w14:paraId="6A1D411A" w14:textId="01F08B7E" w:rsidR="008432BD" w:rsidRDefault="008432BD" w:rsidP="00E12827">
      <w:r>
        <w:t>[</w:t>
      </w:r>
      <w:r w:rsidR="0093734A">
        <w:t>7</w:t>
      </w:r>
      <w:r>
        <w:t xml:space="preserve">] </w:t>
      </w:r>
      <w:r>
        <w:tab/>
        <w:t>National Renewable Energy Laboratory; Sandia National Laboratories; Pacific Northwest National Laboratory, "Marine Energy Atlas," 2020b. [Online]. Available: https://maps.nrel.gov/marine-energy-atlas/.</w:t>
      </w:r>
    </w:p>
    <w:p w14:paraId="7F576E0A" w14:textId="583294A4" w:rsidR="008432BD" w:rsidRDefault="008432BD" w:rsidP="00E12827">
      <w:r>
        <w:t>[</w:t>
      </w:r>
      <w:r w:rsidR="0093734A">
        <w:t>8</w:t>
      </w:r>
      <w:r>
        <w:t xml:space="preserve">] </w:t>
      </w:r>
      <w:r>
        <w:tab/>
        <w:t>National Oceanic and Atmospheric Administration, "13237OG Nantucket Sound Nautical Chart".</w:t>
      </w:r>
    </w:p>
    <w:p w14:paraId="58256F8A" w14:textId="092E23ED" w:rsidR="008432BD" w:rsidRDefault="008432BD" w:rsidP="00E12827">
      <w:r>
        <w:t>[</w:t>
      </w:r>
      <w:r w:rsidR="0093734A">
        <w:t>9</w:t>
      </w:r>
      <w:r>
        <w:t xml:space="preserve">] </w:t>
      </w:r>
      <w:r>
        <w:tab/>
        <w:t xml:space="preserve">"The Specialist Committee on Waves Final Report and Recommendations to the 23rd ITTC," in 23rd International Towing Tank Conference, Venice, Italy, 2002. </w:t>
      </w:r>
    </w:p>
    <w:p w14:paraId="3B24E733" w14:textId="05C4905F" w:rsidR="00384DD6" w:rsidRDefault="008432BD" w:rsidP="00E12827">
      <w:r>
        <w:t>[1</w:t>
      </w:r>
      <w:r w:rsidR="0093734A">
        <w:t>0</w:t>
      </w:r>
      <w:r>
        <w:t xml:space="preserve">] </w:t>
      </w:r>
      <w:r>
        <w:tab/>
        <w:t>International Electrotechnical Commission, TS 62600-2:2019; Marine energy - Wave, tidal and other water current converters - Part 2: Marine energy systems - Design requirements, Geneva, Switzerland: IEC, 2019. https://webstore.iec.ch/publication/62399.</w:t>
      </w:r>
    </w:p>
    <w:p w14:paraId="130251DC" w14:textId="0AC7E60F" w:rsidR="00B52404" w:rsidRDefault="00C62E1B" w:rsidP="00062D98">
      <w:pPr>
        <w:pStyle w:val="Heading1"/>
      </w:pPr>
      <w:bookmarkStart w:id="36" w:name="_lnfudwh3xep6" w:colFirst="0" w:colLast="0"/>
      <w:bookmarkEnd w:id="36"/>
      <w:r>
        <w:t xml:space="preserve">10 </w:t>
      </w:r>
      <w:r w:rsidR="007B458C">
        <w:t xml:space="preserve"> </w:t>
      </w:r>
      <w:r>
        <w:t xml:space="preserve"> </w:t>
      </w:r>
      <w:r w:rsidR="00614D21">
        <w:t>Acknowledgements</w:t>
      </w:r>
    </w:p>
    <w:p w14:paraId="60A51F26" w14:textId="77777777" w:rsidR="00BE7628" w:rsidRDefault="00BE7628" w:rsidP="00E12827">
      <w:r>
        <w:t xml:space="preserve">Sandia National Laboratories is a </w:t>
      </w:r>
      <w:proofErr w:type="spellStart"/>
      <w:r>
        <w:t>multimission</w:t>
      </w:r>
      <w:proofErr w:type="spellEnd"/>
      <w:r>
        <w:t xml:space="preserve"> laboratory managed and operated by National Technology &amp; Engineering Solutions of Sandia, LLC, a wholly owned subsidiary of Honeywell International Inc., for the U.S. Department of Energy’s National Nuclear Security Administration under contract DE-NA0003525. </w:t>
      </w:r>
    </w:p>
    <w:p w14:paraId="044946E0" w14:textId="39A8D5FD" w:rsidR="00384DD6" w:rsidRDefault="00BE7628">
      <w:r>
        <w:t>This work was authored in part by the National Renewable Energy Laboratory, operated by Alliance for Sustainable Energy, LLC, for the U.S. Department of Energy (DOE) under Contract No. DE-AC36-08GO28308. Funding provided by the U.S. Department of Energy Office of Energy Efficiency and Renewable Energy Water Power Technologies Office. The views expressed in the article do not necessarily represent the views of the DOE or the U.S. Government. The U.S. Government retains and the publisher, by accepting the article for publication, acknowledges that the U.S. Government retains a nonexclusive, paid-up, irrevocable, worldwide license to publish or reproduce the published form of this work, or allow others to do so, for U.S. Government purposes.</w:t>
      </w:r>
    </w:p>
    <w:p w14:paraId="4C862909" w14:textId="17CF2AA1" w:rsidR="00022033" w:rsidRDefault="00022033" w:rsidP="00E12827">
      <w:r>
        <w:t>This project is funded under the Testing and Expertise for Marine Energy (TEAMER) program, administered by the Pacific Ocean Energy Trust, and funded by the U.S. Department of Energy Water Power Technologies Office.</w:t>
      </w:r>
    </w:p>
    <w:p w14:paraId="130251DE" w14:textId="115F6F8D" w:rsidR="00B52404" w:rsidRDefault="00C62E1B" w:rsidP="00062D98">
      <w:pPr>
        <w:pStyle w:val="Heading1"/>
      </w:pPr>
      <w:bookmarkStart w:id="37" w:name="_77n3uac9rios" w:colFirst="0" w:colLast="0"/>
      <w:bookmarkEnd w:id="37"/>
      <w:r>
        <w:t>11</w:t>
      </w:r>
      <w:r w:rsidR="007B458C">
        <w:t xml:space="preserve"> </w:t>
      </w:r>
      <w:r>
        <w:t xml:space="preserve">  </w:t>
      </w:r>
      <w:r w:rsidR="00614D21">
        <w:t>Appendix</w:t>
      </w:r>
      <w:r w:rsidR="008A7B8F">
        <w:t xml:space="preserve"> A</w:t>
      </w:r>
    </w:p>
    <w:p w14:paraId="0D4EE574" w14:textId="7230E0A8" w:rsidR="00255B04" w:rsidRDefault="00255B04" w:rsidP="00E12827">
      <w:pPr>
        <w:pStyle w:val="Heading2"/>
      </w:pPr>
      <w:r w:rsidRPr="00B97ACF">
        <w:t>A</w:t>
      </w:r>
      <w:r>
        <w:t>1</w:t>
      </w:r>
      <w:r w:rsidRPr="00B97ACF">
        <w:t>. Additional BEM results</w:t>
      </w:r>
    </w:p>
    <w:p w14:paraId="4FE1D014" w14:textId="1517D65F" w:rsidR="00403BBC" w:rsidRDefault="008A7B8F" w:rsidP="00E12827">
      <w:r>
        <w:rPr>
          <w:noProof/>
        </w:rPr>
        <mc:AlternateContent>
          <mc:Choice Requires="wps">
            <w:drawing>
              <wp:anchor distT="0" distB="0" distL="114300" distR="114300" simplePos="0" relativeHeight="251666432" behindDoc="0" locked="0" layoutInCell="1" allowOverlap="1" wp14:anchorId="6ACDFEF4" wp14:editId="744AC20C">
                <wp:simplePos x="0" y="0"/>
                <wp:positionH relativeFrom="column">
                  <wp:posOffset>-19050</wp:posOffset>
                </wp:positionH>
                <wp:positionV relativeFrom="paragraph">
                  <wp:posOffset>4825365</wp:posOffset>
                </wp:positionV>
                <wp:extent cx="5797550" cy="635"/>
                <wp:effectExtent l="0" t="0" r="0" b="0"/>
                <wp:wrapTopAndBottom/>
                <wp:docPr id="1269246922" name="Text Box 1"/>
                <wp:cNvGraphicFramePr/>
                <a:graphic xmlns:a="http://schemas.openxmlformats.org/drawingml/2006/main">
                  <a:graphicData uri="http://schemas.microsoft.com/office/word/2010/wordprocessingShape">
                    <wps:wsp>
                      <wps:cNvSpPr txBox="1"/>
                      <wps:spPr>
                        <a:xfrm>
                          <a:off x="0" y="0"/>
                          <a:ext cx="5797550" cy="635"/>
                        </a:xfrm>
                        <a:prstGeom prst="rect">
                          <a:avLst/>
                        </a:prstGeom>
                        <a:solidFill>
                          <a:prstClr val="white"/>
                        </a:solidFill>
                        <a:ln>
                          <a:noFill/>
                        </a:ln>
                      </wps:spPr>
                      <wps:txbx>
                        <w:txbxContent>
                          <w:p w14:paraId="05B758A9" w14:textId="03751F49" w:rsidR="008A7B8F" w:rsidRPr="00523597" w:rsidRDefault="008A7B8F" w:rsidP="00E12827">
                            <w:pPr>
                              <w:pStyle w:val="Caption"/>
                              <w:rPr>
                                <w:noProof/>
                              </w:rPr>
                            </w:pPr>
                            <w:r>
                              <w:t xml:space="preserve">Figure A-1. </w:t>
                            </w:r>
                            <w:r w:rsidRPr="00124FD7">
                              <w:t>Normalized added mass (top left), radiation damping (top right), and excitation force magnitude (bottom left) in pitch for the seesaw device. Several mesh resolutions in Capytaine compared to a high resolution WAMIT case.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6ACDFEF4" id="_x0000_t202" coordsize="21600,21600" o:spt="202" path="m,l,21600r21600,l21600,xe">
                <v:stroke joinstyle="miter"/>
                <v:path gradientshapeok="t" o:connecttype="rect"/>
              </v:shapetype>
              <v:shape id="Text Box 1" o:spid="_x0000_s1026" type="#_x0000_t202" style="position:absolute;left:0;text-align:left;margin-left:-1.5pt;margin-top:379.95pt;width:456.5pt;height:.0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" stroked="f">
                <v:textbox style="mso-fit-shape-to-text:t" inset="0,0,0,0">
                  <w:txbxContent>
                    <w:p w14:paraId="05B758A9" w14:textId="03751F49" w:rsidR="008A7B8F" w:rsidRPr="00523597" w:rsidRDefault="008A7B8F" w:rsidP="00E12827">
                      <w:pPr>
                        <w:pStyle w:val="Caption"/>
                        <w:rPr>
                          <w:noProof/>
                        </w:rPr>
                      </w:pPr>
                      <w:r>
                        <w:t xml:space="preserve">Figure A-1. </w:t>
                      </w:r>
                      <w:r w:rsidRPr="00124FD7">
                        <w:t>Normalized added mass (top left), radiation damping (top right), and excitation force magnitude (bottom left) in pitch for the seesaw device. Several mesh resolutions in Capytaine compared to a high resolution WAMIT case.</w:t>
                      </w:r>
                    </w:p>
                  </w:txbxContent>
                </v:textbox>
                <w10:wrap type="topAndBottom"/>
              </v:shape>
            </w:pict>
          </mc:Fallback>
        </mc:AlternateContent>
      </w:r>
      <w:r w:rsidR="00403BBC">
        <w:rPr>
          <w:noProof/>
        </w:rPr>
        <mc:AlternateContent>
          <mc:Choice Requires="wpg">
            <w:drawing>
              <wp:anchor distT="0" distB="0" distL="114300" distR="114300" simplePos="0" relativeHeight="251662336" behindDoc="0" locked="0" layoutInCell="1" allowOverlap="1" wp14:anchorId="6FC3F279" wp14:editId="6D421688">
                <wp:simplePos x="0" y="0"/>
                <wp:positionH relativeFrom="column">
                  <wp:posOffset>-19050</wp:posOffset>
                </wp:positionH>
                <wp:positionV relativeFrom="paragraph">
                  <wp:posOffset>798195</wp:posOffset>
                </wp:positionV>
                <wp:extent cx="5797550" cy="3970020"/>
                <wp:effectExtent l="0" t="0" r="0" b="0"/>
                <wp:wrapTopAndBottom/>
                <wp:docPr id="10" name="Group 10"/>
                <wp:cNvGraphicFramePr/>
                <a:graphic xmlns:a="http://schemas.openxmlformats.org/drawingml/2006/main">
                  <a:graphicData uri="http://schemas.microsoft.com/office/word/2010/wordprocessingGroup">
                    <wpg:wgp>
                      <wpg:cNvGrpSpPr/>
                      <wpg:grpSpPr>
                        <a:xfrm>
                          <a:off x="0" y="0"/>
                          <a:ext cx="5797550" cy="3970020"/>
                          <a:chOff x="0" y="0"/>
                          <a:chExt cx="5797550" cy="3970020"/>
                        </a:xfrm>
                      </wpg:grpSpPr>
                      <pic:pic xmlns:pic="http://schemas.openxmlformats.org/drawingml/2006/picture">
                        <pic:nvPicPr>
                          <pic:cNvPr id="7" name="Picture 7"/>
                          <pic:cNvPicPr>
                            <a:picLocks noChangeAspect="1"/>
                          </pic:cNvPicPr>
                        </pic:nvPicPr>
                        <pic:blipFill rotWithShape="1">
                          <a:blip r:embed="rId43">
                            <a:extLst>
                              <a:ext uri="{28A0092B-C50C-407E-A947-70E740481C1C}">
                                <a14:useLocalDpi xmlns:a14="http://schemas.microsoft.com/office/drawing/2010/main" val="0"/>
                              </a:ext>
                            </a:extLst>
                          </a:blip>
                          <a:srcRect l="10802" t="11699" b="28234"/>
                          <a:stretch/>
                        </pic:blipFill>
                        <pic:spPr bwMode="auto">
                          <a:xfrm>
                            <a:off x="0" y="0"/>
                            <a:ext cx="3187700" cy="20408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8" name="Picture 8"/>
                          <pic:cNvPicPr>
                            <a:picLocks noChangeAspect="1"/>
                          </pic:cNvPicPr>
                        </pic:nvPicPr>
                        <pic:blipFill rotWithShape="1">
                          <a:blip r:embed="rId44">
                            <a:extLst>
                              <a:ext uri="{28A0092B-C50C-407E-A947-70E740481C1C}">
                                <a14:useLocalDpi xmlns:a14="http://schemas.microsoft.com/office/drawing/2010/main" val="0"/>
                              </a:ext>
                            </a:extLst>
                          </a:blip>
                          <a:srcRect l="10481" t="11586" b="27222"/>
                          <a:stretch/>
                        </pic:blipFill>
                        <pic:spPr bwMode="auto">
                          <a:xfrm>
                            <a:off x="3086100" y="76200"/>
                            <a:ext cx="2711450" cy="17621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9" name="Picture 9"/>
                          <pic:cNvPicPr>
                            <a:picLocks noChangeAspect="1"/>
                          </pic:cNvPicPr>
                        </pic:nvPicPr>
                        <pic:blipFill rotWithShape="1">
                          <a:blip r:embed="rId45">
                            <a:extLst>
                              <a:ext uri="{28A0092B-C50C-407E-A947-70E740481C1C}">
                                <a14:useLocalDpi xmlns:a14="http://schemas.microsoft.com/office/drawing/2010/main" val="0"/>
                              </a:ext>
                            </a:extLst>
                          </a:blip>
                          <a:srcRect l="9722" t="11917" b="27487"/>
                          <a:stretch/>
                        </pic:blipFill>
                        <pic:spPr bwMode="auto">
                          <a:xfrm>
                            <a:off x="19050" y="2038350"/>
                            <a:ext cx="3028950" cy="193167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0E891A2C" id="Group 10" o:spid="_x0000_s1026" style="position:absolute;margin-left:-1.5pt;margin-top:62.85pt;width:456.5pt;height:312.6pt;z-index:251662336" coordsize="57975,397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width:31877;height:20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">
                  <v:imagedata r:id="rId51" o:title="" croptop="7667f" cropbottom="18503f" cropleft="7079f"/>
                </v:shape>
                <v:shape id="Picture 8" o:spid="_x0000_s1028" type="#_x0000_t75" style="position:absolute;left:30861;top:762;width:27114;height:17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">
                  <v:imagedata r:id="rId52" o:title="" croptop="7593f" cropbottom="17840f" cropleft="6869f"/>
                </v:shape>
                <v:shape id="Picture 9" o:spid="_x0000_s1029" type="#_x0000_t75" style="position:absolute;left:190;top:20383;width:30290;height:19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">
                  <v:imagedata r:id="rId53" o:title="" croptop="7810f" cropbottom="18014f" cropleft="6371f"/>
                </v:shape>
                <w10:wrap type="topAndBottom"/>
              </v:group>
            </w:pict>
          </mc:Fallback>
        </mc:AlternateContent>
      </w:r>
      <w:r w:rsidR="00403BBC">
        <w:t xml:space="preserve">Mesh resolution studies iterated through several resolutions for both the pylon and seesaw bodies. In the seesaw results below, resolutions 1-4 correspond respectively to 8, 16, 32, and 48 panels around a meridian. 48 panels </w:t>
      </w:r>
      <w:r>
        <w:t>were</w:t>
      </w:r>
      <w:r w:rsidR="00403BBC">
        <w:t xml:space="preserve"> chosen as the ideal trade-off between accuracy and computational cost.</w:t>
      </w:r>
    </w:p>
    <w:p w14:paraId="114A8230" w14:textId="6C3E7835" w:rsidR="00403BBC" w:rsidRDefault="00403BBC"/>
    <w:p w14:paraId="43BE2713" w14:textId="77777777" w:rsidR="008A7B8F" w:rsidRPr="00E12827" w:rsidRDefault="008A7B8F" w:rsidP="00E12827"/>
    <w:p w14:paraId="636AD93B" w14:textId="77777777" w:rsidR="008A7B8F" w:rsidRDefault="00255B04" w:rsidP="00E12827">
      <w:pPr>
        <w:keepNext/>
      </w:pPr>
      <w:r w:rsidRPr="00EB43E6">
        <w:rPr>
          <w:noProof/>
        </w:rPr>
        <w:drawing>
          <wp:inline distT="0" distB="0" distL="0" distR="0" wp14:anchorId="156A301B" wp14:editId="0D24F0F6">
            <wp:extent cx="4593669" cy="2286000"/>
            <wp:effectExtent l="0" t="0" r="0" b="0"/>
            <wp:docPr id="169012649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126491" name="Picture 6"/>
                    <pic:cNvPicPr/>
                  </pic:nvPicPr>
                  <pic:blipFill rotWithShape="1">
                    <a:blip r:embed="rId54" cstate="print">
                      <a:extLst>
                        <a:ext uri="{28A0092B-C50C-407E-A947-70E740481C1C}">
                          <a14:useLocalDpi xmlns:a14="http://schemas.microsoft.com/office/drawing/2010/main" val="0"/>
                        </a:ext>
                        <a:ext uri="{96DAC541-7B7A-43D3-8B79-37D633B846F1}">
                          <asvg:svgBlip xmlns:asvg="http://schemas.microsoft.com/office/drawing/2016/SVG/main" r:embed="rId55"/>
                        </a:ext>
                      </a:extLst>
                    </a:blip>
                    <a:srcRect l="2539" t="4890" r="5564" b="287"/>
                    <a:stretch/>
                  </pic:blipFill>
                  <pic:spPr bwMode="auto">
                    <a:xfrm>
                      <a:off x="0" y="0"/>
                      <a:ext cx="4593669" cy="2286000"/>
                    </a:xfrm>
                    <a:prstGeom prst="rect">
                      <a:avLst/>
                    </a:prstGeom>
                    <a:ln>
                      <a:noFill/>
                    </a:ln>
                    <a:extLst>
                      <a:ext uri="{53640926-AAD7-44D8-BBD7-CCE9431645EC}">
                        <a14:shadowObscured xmlns:a14="http://schemas.microsoft.com/office/drawing/2010/main"/>
                      </a:ext>
                    </a:extLst>
                  </pic:spPr>
                </pic:pic>
              </a:graphicData>
            </a:graphic>
          </wp:inline>
        </w:drawing>
      </w:r>
    </w:p>
    <w:p w14:paraId="26C54F76" w14:textId="4B4D2BA8" w:rsidR="00255B04" w:rsidRDefault="008A7B8F" w:rsidP="00E12827">
      <w:pPr>
        <w:pStyle w:val="Caption"/>
        <w:rPr>
          <w:color w:val="0070C0"/>
        </w:rPr>
      </w:pPr>
      <w:r>
        <w:t xml:space="preserve">Figure A-2. </w:t>
      </w:r>
      <w:r w:rsidRPr="007A6021">
        <w:t>Normalized excitation force magnitude in pitch for the seesaw device. Four float-to-float spacings and three pylon radii were used for a total of 12 configurations. Wave frequencies or periods of interest are shaded in gray.</w:t>
      </w:r>
    </w:p>
    <w:p w14:paraId="0F229090" w14:textId="77777777" w:rsidR="008A7B8F" w:rsidRDefault="008A7B8F" w:rsidP="00CD60BD">
      <w:pPr>
        <w:keepNext/>
      </w:pPr>
    </w:p>
    <w:p w14:paraId="6D8E6A4B" w14:textId="57987738" w:rsidR="008A7B8F" w:rsidRDefault="00255B04" w:rsidP="00E12827">
      <w:pPr>
        <w:keepNext/>
      </w:pPr>
      <w:r w:rsidRPr="00EB43E6">
        <w:rPr>
          <w:noProof/>
        </w:rPr>
        <w:drawing>
          <wp:inline distT="0" distB="0" distL="0" distR="0" wp14:anchorId="75D7ACD7" wp14:editId="5068915E">
            <wp:extent cx="4603996" cy="2286000"/>
            <wp:effectExtent l="0" t="0" r="6350" b="0"/>
            <wp:docPr id="167283584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835841" name="Picture 7"/>
                    <pic:cNvPicPr/>
                  </pic:nvPicPr>
                  <pic:blipFill rotWithShape="1">
                    <a:blip r:embed="rId56" cstate="print">
                      <a:extLst>
                        <a:ext uri="{28A0092B-C50C-407E-A947-70E740481C1C}">
                          <a14:useLocalDpi xmlns:a14="http://schemas.microsoft.com/office/drawing/2010/main" val="0"/>
                        </a:ext>
                        <a:ext uri="{96DAC541-7B7A-43D3-8B79-37D633B846F1}">
                          <asvg:svgBlip xmlns:asvg="http://schemas.microsoft.com/office/drawing/2016/SVG/main" r:embed="rId57"/>
                        </a:ext>
                      </a:extLst>
                    </a:blip>
                    <a:srcRect l="1647" t="4409" r="5502"/>
                    <a:stretch/>
                  </pic:blipFill>
                  <pic:spPr bwMode="auto">
                    <a:xfrm>
                      <a:off x="0" y="0"/>
                      <a:ext cx="4603996" cy="2286000"/>
                    </a:xfrm>
                    <a:prstGeom prst="rect">
                      <a:avLst/>
                    </a:prstGeom>
                    <a:ln>
                      <a:noFill/>
                    </a:ln>
                    <a:extLst>
                      <a:ext uri="{53640926-AAD7-44D8-BBD7-CCE9431645EC}">
                        <a14:shadowObscured xmlns:a14="http://schemas.microsoft.com/office/drawing/2010/main"/>
                      </a:ext>
                    </a:extLst>
                  </pic:spPr>
                </pic:pic>
              </a:graphicData>
            </a:graphic>
          </wp:inline>
        </w:drawing>
      </w:r>
    </w:p>
    <w:p w14:paraId="06327408" w14:textId="583541E9" w:rsidR="00255B04" w:rsidRDefault="008A7B8F" w:rsidP="00E12827">
      <w:pPr>
        <w:pStyle w:val="Caption"/>
        <w:rPr>
          <w:color w:val="0070C0"/>
        </w:rPr>
      </w:pPr>
      <w:r>
        <w:t xml:space="preserve">Figure A-3. </w:t>
      </w:r>
      <w:r w:rsidRPr="004912ED">
        <w:t>Normalized excitation impulse response function in pitch for the seesaw device. Four float-to-float spacings and three pylon radii were used for a total of 12 configurations. All configurations reduce to oscillate about zero within 10 s, which is the e</w:t>
      </w:r>
    </w:p>
    <w:p w14:paraId="1DCC0107" w14:textId="77777777" w:rsidR="008A7B8F" w:rsidRDefault="00255B04" w:rsidP="00E12827">
      <w:pPr>
        <w:keepNext/>
      </w:pPr>
      <w:r w:rsidRPr="00EB43E6">
        <w:rPr>
          <w:noProof/>
        </w:rPr>
        <w:drawing>
          <wp:inline distT="0" distB="0" distL="0" distR="0" wp14:anchorId="421FEF5D" wp14:editId="091960AE">
            <wp:extent cx="4588268" cy="2286000"/>
            <wp:effectExtent l="0" t="0" r="3175" b="0"/>
            <wp:docPr id="18124554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455421" name="Picture 8"/>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2314" t="4461" r="5721" b="536"/>
                    <a:stretch/>
                  </pic:blipFill>
                  <pic:spPr bwMode="auto">
                    <a:xfrm>
                      <a:off x="0" y="0"/>
                      <a:ext cx="4588268" cy="2286000"/>
                    </a:xfrm>
                    <a:prstGeom prst="rect">
                      <a:avLst/>
                    </a:prstGeom>
                    <a:ln>
                      <a:noFill/>
                    </a:ln>
                    <a:extLst>
                      <a:ext uri="{53640926-AAD7-44D8-BBD7-CCE9431645EC}">
                        <a14:shadowObscured xmlns:a14="http://schemas.microsoft.com/office/drawing/2010/main"/>
                      </a:ext>
                    </a:extLst>
                  </pic:spPr>
                </pic:pic>
              </a:graphicData>
            </a:graphic>
          </wp:inline>
        </w:drawing>
      </w:r>
    </w:p>
    <w:p w14:paraId="27B2AD1B" w14:textId="53514087" w:rsidR="00255B04" w:rsidRDefault="008A7B8F" w:rsidP="00E12827">
      <w:pPr>
        <w:pStyle w:val="Caption"/>
      </w:pPr>
      <w:r>
        <w:t xml:space="preserve">Figure A-4. </w:t>
      </w:r>
      <w:r w:rsidRPr="00342ED2">
        <w:t xml:space="preserve">Normalized added mass in pitch for the seesaw device. Four float-to-float spacings and three pylon radii were used for a total of 12 configurations. Wave frequencies or periods of interest are shaded in gray. </w:t>
      </w:r>
      <w:r w:rsidRPr="008A7B8F">
        <w:t>The largest added mass occurred in the 15m spacing case, and peaked at a frequency of approximately 1.2 rad·s−1 or a wave period of 5.2 s. For each smaller float spacing case examined, the peak added mass occurred at slightly higher frequencies or smaller wave periods.</w:t>
      </w:r>
    </w:p>
    <w:p w14:paraId="6FF3DD92" w14:textId="70DC8D9F" w:rsidR="001A075B" w:rsidRPr="001A075B" w:rsidRDefault="001A075B" w:rsidP="00E12827">
      <w:pPr>
        <w:pStyle w:val="Heading2"/>
      </w:pPr>
      <w:r w:rsidRPr="001A075B">
        <w:t>A</w:t>
      </w:r>
      <w:r w:rsidR="00255B04">
        <w:t>2</w:t>
      </w:r>
      <w:r w:rsidRPr="001A075B">
        <w:t>. Optimal damping calculation</w:t>
      </w:r>
    </w:p>
    <w:p w14:paraId="798820DF" w14:textId="4C370F5F" w:rsidR="001A075B" w:rsidRPr="001A075B" w:rsidRDefault="001A075B" w:rsidP="00E12827">
      <w:pPr>
        <w:rPr>
          <w:lang w:val="en-US"/>
        </w:rPr>
      </w:pPr>
      <w:r w:rsidRPr="001A075B">
        <w:rPr>
          <w:lang w:val="en-US"/>
        </w:rPr>
        <w:ptab w:relativeTo="margin" w:alignment="left" w:leader="none"/>
      </w:r>
      <m:oMath>
        <m:sSub>
          <m:sSubPr>
            <m:ctrlPr>
              <w:rPr>
                <w:rFonts w:ascii="Cambria Math" w:hAnsi="Cambria Math"/>
                <w:lang w:val="en-US"/>
              </w:rPr>
            </m:ctrlPr>
          </m:sSubPr>
          <m:e>
            <m:r>
              <w:rPr>
                <w:rFonts w:ascii="Cambria Math" w:hAnsi="Cambria Math"/>
                <w:lang w:val="en-US"/>
              </w:rPr>
              <m:t>C</m:t>
            </m:r>
          </m:e>
          <m:sub>
            <m:r>
              <w:rPr>
                <w:rFonts w:ascii="Cambria Math" w:hAnsi="Cambria Math"/>
                <w:lang w:val="en-US"/>
              </w:rPr>
              <m:t>opt</m:t>
            </m:r>
          </m:sub>
        </m:sSub>
        <m:r>
          <m:rPr>
            <m:sty m:val="p"/>
          </m:rPr>
          <w:rPr>
            <w:rFonts w:ascii="Cambria Math" w:hAnsi="Cambria Math"/>
            <w:lang w:val="en-US"/>
          </w:rPr>
          <m:t>=</m:t>
        </m:r>
        <m:r>
          <w:rPr>
            <w:rFonts w:ascii="Cambria Math" w:hAnsi="Cambria Math"/>
            <w:lang w:val="en-US"/>
          </w:rPr>
          <m:t>B</m:t>
        </m:r>
        <m:r>
          <m:rPr>
            <m:sty m:val="p"/>
          </m:rPr>
          <w:rPr>
            <w:rFonts w:ascii="Cambria Math" w:hAnsi="Cambria Math"/>
            <w:lang w:val="en-US"/>
          </w:rPr>
          <m:t>(</m:t>
        </m:r>
        <m:r>
          <w:rPr>
            <w:rFonts w:ascii="Cambria Math" w:hAnsi="Cambria Math"/>
            <w:lang w:val="en-US"/>
          </w:rPr>
          <m:t>ω</m:t>
        </m:r>
        <m:r>
          <m:rPr>
            <m:sty m:val="p"/>
          </m:rPr>
          <w:rPr>
            <w:rFonts w:ascii="Cambria Math" w:hAnsi="Cambria Math"/>
            <w:lang w:val="en-US"/>
          </w:rPr>
          <m:t>)</m:t>
        </m:r>
        <m:rad>
          <m:radPr>
            <m:degHide m:val="1"/>
            <m:ctrlPr>
              <w:rPr>
                <w:rFonts w:ascii="Cambria Math" w:hAnsi="Cambria Math"/>
                <w:lang w:val="en-US"/>
              </w:rPr>
            </m:ctrlPr>
          </m:radPr>
          <m:deg/>
          <m:e>
            <m:r>
              <m:rPr>
                <m:sty m:val="p"/>
              </m:rPr>
              <w:rPr>
                <w:rFonts w:ascii="Cambria Math" w:hAnsi="Cambria Math"/>
                <w:lang w:val="en-US"/>
              </w:rPr>
              <m:t>1+</m:t>
            </m:r>
            <m:sSup>
              <m:sSupPr>
                <m:ctrlPr>
                  <w:rPr>
                    <w:rFonts w:ascii="Cambria Math" w:hAnsi="Cambria Math"/>
                    <w:lang w:val="en-US"/>
                  </w:rPr>
                </m:ctrlPr>
              </m:sSupPr>
              <m:e>
                <m:d>
                  <m:dPr>
                    <m:ctrlPr>
                      <w:rPr>
                        <w:rFonts w:ascii="Cambria Math" w:hAnsi="Cambria Math"/>
                        <w:lang w:val="en-US"/>
                      </w:rPr>
                    </m:ctrlPr>
                  </m:dPr>
                  <m:e>
                    <m:f>
                      <m:fPr>
                        <m:ctrlPr>
                          <w:rPr>
                            <w:rFonts w:ascii="Cambria Math" w:hAnsi="Cambria Math"/>
                            <w:lang w:val="en-US"/>
                          </w:rPr>
                        </m:ctrlPr>
                      </m:fPr>
                      <m:num>
                        <m:sSub>
                          <m:sSubPr>
                            <m:ctrlPr>
                              <w:rPr>
                                <w:rFonts w:ascii="Cambria Math" w:hAnsi="Cambria Math"/>
                                <w:lang w:val="en-US"/>
                              </w:rPr>
                            </m:ctrlPr>
                          </m:sSubPr>
                          <m:e>
                            <m:r>
                              <w:rPr>
                                <w:rFonts w:ascii="Cambria Math" w:hAnsi="Cambria Math"/>
                                <w:lang w:val="en-US"/>
                              </w:rPr>
                              <m:t>K</m:t>
                            </m:r>
                          </m:e>
                          <m:sub>
                            <m:r>
                              <w:rPr>
                                <w:rFonts w:ascii="Cambria Math" w:hAnsi="Cambria Math"/>
                                <w:lang w:val="en-US"/>
                              </w:rPr>
                              <m:t>H</m:t>
                            </m:r>
                          </m:sub>
                        </m:sSub>
                        <m:r>
                          <m:rPr>
                            <m:sty m:val="p"/>
                          </m:rPr>
                          <w:rPr>
                            <w:rFonts w:ascii="Cambria Math" w:hAnsi="Cambria Math"/>
                            <w:lang w:val="en-US"/>
                          </w:rPr>
                          <m:t>-</m:t>
                        </m:r>
                        <m:sSup>
                          <m:sSupPr>
                            <m:ctrlPr>
                              <w:rPr>
                                <w:rFonts w:ascii="Cambria Math" w:hAnsi="Cambria Math"/>
                                <w:lang w:val="en-US"/>
                              </w:rPr>
                            </m:ctrlPr>
                          </m:sSupPr>
                          <m:e>
                            <m:r>
                              <w:rPr>
                                <w:rFonts w:ascii="Cambria Math" w:hAnsi="Cambria Math"/>
                                <w:lang w:val="en-US"/>
                              </w:rPr>
                              <m:t>ω</m:t>
                            </m:r>
                          </m:e>
                          <m:sup>
                            <m:r>
                              <m:rPr>
                                <m:sty m:val="p"/>
                              </m:rPr>
                              <w:rPr>
                                <w:rFonts w:ascii="Cambria Math" w:hAnsi="Cambria Math"/>
                                <w:lang w:val="en-US"/>
                              </w:rPr>
                              <m:t>2</m:t>
                            </m:r>
                          </m:sup>
                        </m:sSup>
                        <m:r>
                          <m:rPr>
                            <m:sty m:val="p"/>
                          </m:rPr>
                          <w:rPr>
                            <w:rFonts w:ascii="Cambria Math" w:hAnsi="Cambria Math"/>
                            <w:lang w:val="en-US"/>
                          </w:rPr>
                          <m:t>(</m:t>
                        </m:r>
                        <m:r>
                          <w:rPr>
                            <w:rFonts w:ascii="Cambria Math" w:hAnsi="Cambria Math"/>
                            <w:lang w:val="en-US"/>
                          </w:rPr>
                          <m:t>M</m:t>
                        </m:r>
                        <m:r>
                          <m:rPr>
                            <m:sty m:val="p"/>
                          </m:rPr>
                          <w:rPr>
                            <w:rFonts w:ascii="Cambria Math" w:hAnsi="Cambria Math"/>
                            <w:lang w:val="en-US"/>
                          </w:rPr>
                          <m:t>+</m:t>
                        </m:r>
                        <m:sSub>
                          <m:sSubPr>
                            <m:ctrlPr>
                              <w:rPr>
                                <w:rFonts w:ascii="Cambria Math" w:hAnsi="Cambria Math"/>
                                <w:lang w:val="en-US"/>
                              </w:rPr>
                            </m:ctrlPr>
                          </m:sSubPr>
                          <m:e>
                            <m:r>
                              <w:rPr>
                                <w:rFonts w:ascii="Cambria Math" w:hAnsi="Cambria Math"/>
                                <w:lang w:val="en-US"/>
                              </w:rPr>
                              <m:t>A</m:t>
                            </m:r>
                          </m:e>
                          <m:sub>
                            <m:r>
                              <m:rPr>
                                <m:sty m:val="p"/>
                              </m:rPr>
                              <w:rPr>
                                <w:rFonts w:ascii="Cambria Math" w:hAnsi="Cambria Math"/>
                                <w:lang w:val="en-US"/>
                              </w:rPr>
                              <m:t>∞</m:t>
                            </m:r>
                          </m:sub>
                        </m:sSub>
                        <m:r>
                          <m:rPr>
                            <m:sty m:val="p"/>
                          </m:rPr>
                          <w:rPr>
                            <w:rFonts w:ascii="Cambria Math" w:hAnsi="Cambria Math"/>
                            <w:lang w:val="en-US"/>
                          </w:rPr>
                          <m:t>)</m:t>
                        </m:r>
                      </m:num>
                      <m:den>
                        <m:r>
                          <w:rPr>
                            <w:rFonts w:ascii="Cambria Math" w:hAnsi="Cambria Math"/>
                            <w:lang w:val="en-US"/>
                          </w:rPr>
                          <m:t>ωB</m:t>
                        </m:r>
                        <m:r>
                          <m:rPr>
                            <m:sty m:val="p"/>
                          </m:rPr>
                          <w:rPr>
                            <w:rFonts w:ascii="Cambria Math" w:hAnsi="Cambria Math"/>
                            <w:lang w:val="en-US"/>
                          </w:rPr>
                          <m:t>(</m:t>
                        </m:r>
                        <m:r>
                          <w:rPr>
                            <w:rFonts w:ascii="Cambria Math" w:hAnsi="Cambria Math"/>
                            <w:lang w:val="en-US"/>
                          </w:rPr>
                          <m:t>ω</m:t>
                        </m:r>
                        <m:r>
                          <m:rPr>
                            <m:sty m:val="p"/>
                          </m:rPr>
                          <w:rPr>
                            <w:rFonts w:ascii="Cambria Math" w:hAnsi="Cambria Math"/>
                            <w:lang w:val="en-US"/>
                          </w:rPr>
                          <m:t>)</m:t>
                        </m:r>
                      </m:den>
                    </m:f>
                  </m:e>
                </m:d>
              </m:e>
              <m:sup>
                <m:r>
                  <m:rPr>
                    <m:sty m:val="p"/>
                  </m:rPr>
                  <w:rPr>
                    <w:rFonts w:ascii="Cambria Math" w:hAnsi="Cambria Math"/>
                    <w:lang w:val="en-US"/>
                  </w:rPr>
                  <m:t>2</m:t>
                </m:r>
              </m:sup>
            </m:sSup>
          </m:e>
        </m:rad>
        <m:r>
          <m:rPr>
            <m:sty m:val="p"/>
          </m:rPr>
          <w:rPr>
            <w:rFonts w:ascii="Cambria Math" w:hAnsi="Cambria Math"/>
            <w:lang w:val="en-US"/>
          </w:rPr>
          <m:t xml:space="preserve"> </m:t>
        </m:r>
      </m:oMath>
      <w:r w:rsidR="002E30EA">
        <w:rPr>
          <w:lang w:val="en-US"/>
        </w:rPr>
        <w:tab/>
      </w:r>
      <w:r w:rsidR="002E30EA">
        <w:rPr>
          <w:lang w:val="en-US"/>
        </w:rPr>
        <w:tab/>
      </w:r>
      <w:r w:rsidRPr="001A075B">
        <w:rPr>
          <w:lang w:val="en-US"/>
        </w:rPr>
        <w:t>(A-</w:t>
      </w:r>
      <w:r w:rsidR="00B70E0C">
        <w:rPr>
          <w:lang w:val="en-US"/>
        </w:rPr>
        <w:t>1</w:t>
      </w:r>
      <w:r w:rsidRPr="001A075B">
        <w:rPr>
          <w:lang w:val="en-US"/>
        </w:rPr>
        <w:t>)</w:t>
      </w:r>
      <w:r w:rsidR="00B8405F">
        <w:rPr>
          <w:lang w:val="en-US"/>
        </w:rPr>
        <w:t xml:space="preserve"> [4]</w:t>
      </w:r>
      <w:r w:rsidRPr="001A075B">
        <w:rPr>
          <w:lang w:val="en-US"/>
        </w:rPr>
        <w:t>,</w:t>
      </w:r>
    </w:p>
    <w:p w14:paraId="16CDB507" w14:textId="77777777" w:rsidR="008A7B8F" w:rsidRDefault="008A7B8F" w:rsidP="00CD60BD">
      <w:pPr>
        <w:pStyle w:val="Caption"/>
        <w:keepNext/>
      </w:pPr>
    </w:p>
    <w:p w14:paraId="6FB4E94A" w14:textId="2BEBF975" w:rsidR="008A7B8F" w:rsidRDefault="008A7B8F" w:rsidP="00E12827">
      <w:pPr>
        <w:pStyle w:val="Caption"/>
        <w:keepNext/>
        <w:jc w:val="center"/>
      </w:pPr>
      <w:r>
        <w:t xml:space="preserve">Table A-1. </w:t>
      </w:r>
      <w:r w:rsidRPr="00750DB8">
        <w:t>Variable definitions for optimal damping calculation</w:t>
      </w:r>
    </w:p>
    <w:tbl>
      <w:tblPr>
        <w:tblStyle w:val="TableGrid"/>
        <w:tblW w:w="7560" w:type="dxa"/>
        <w:jc w:val="center"/>
        <w:tblLook w:val="04A0" w:firstRow="1" w:lastRow="0" w:firstColumn="1" w:lastColumn="0" w:noHBand="0" w:noVBand="1"/>
      </w:tblPr>
      <w:tblGrid>
        <w:gridCol w:w="955"/>
        <w:gridCol w:w="5498"/>
        <w:gridCol w:w="1107"/>
      </w:tblGrid>
      <w:tr w:rsidR="00E12827" w:rsidRPr="001A075B" w14:paraId="17C11DA9" w14:textId="77777777" w:rsidTr="00E12827">
        <w:trPr>
          <w:trHeight w:val="296"/>
          <w:jc w:val="center"/>
        </w:trPr>
        <w:tc>
          <w:tcPr>
            <w:tcW w:w="850" w:type="dxa"/>
          </w:tcPr>
          <w:p w14:paraId="5DE52F34" w14:textId="34B646FA" w:rsidR="00E12827" w:rsidRPr="00E12827" w:rsidRDefault="00E12827" w:rsidP="00E12827">
            <w:pPr>
              <w:rPr>
                <w:iCs/>
                <w:lang w:val="en-US"/>
              </w:rPr>
            </w:pPr>
            <w:r w:rsidRPr="00E12827">
              <w:rPr>
                <w:iCs/>
                <w:lang w:val="en-US"/>
              </w:rPr>
              <w:t>Variable</w:t>
            </w:r>
          </w:p>
        </w:tc>
        <w:tc>
          <w:tcPr>
            <w:tcW w:w="5603" w:type="dxa"/>
          </w:tcPr>
          <w:p w14:paraId="3C50C418" w14:textId="5BB04FD4" w:rsidR="00E12827" w:rsidRPr="001A075B" w:rsidRDefault="00E12827" w:rsidP="00E12827">
            <w:pPr>
              <w:rPr>
                <w:lang w:val="en-US"/>
              </w:rPr>
            </w:pPr>
            <w:r>
              <w:rPr>
                <w:lang w:val="en-US"/>
              </w:rPr>
              <w:t>Description</w:t>
            </w:r>
          </w:p>
        </w:tc>
        <w:tc>
          <w:tcPr>
            <w:tcW w:w="1107" w:type="dxa"/>
          </w:tcPr>
          <w:p w14:paraId="017F9D45" w14:textId="5E23FB6E" w:rsidR="00E12827" w:rsidRPr="001A075B" w:rsidRDefault="00E12827" w:rsidP="00E12827">
            <w:pPr>
              <w:rPr>
                <w:lang w:val="en-US"/>
              </w:rPr>
            </w:pPr>
            <w:r>
              <w:rPr>
                <w:lang w:val="en-US"/>
              </w:rPr>
              <w:t>Units</w:t>
            </w:r>
          </w:p>
        </w:tc>
      </w:tr>
      <w:tr w:rsidR="001A075B" w:rsidRPr="001A075B" w14:paraId="787A55ED" w14:textId="77777777" w:rsidTr="00E12827">
        <w:trPr>
          <w:trHeight w:val="296"/>
          <w:jc w:val="center"/>
        </w:trPr>
        <w:tc>
          <w:tcPr>
            <w:tcW w:w="850" w:type="dxa"/>
          </w:tcPr>
          <w:p w14:paraId="2AD3890A" w14:textId="2B0D2528" w:rsidR="001A075B" w:rsidRPr="001A075B" w:rsidRDefault="00000000" w:rsidP="00E12827">
            <w:pPr>
              <w:rPr>
                <w:lang w:val="en-US"/>
              </w:rPr>
            </w:pPr>
            <m:oMathPara>
              <m:oMath>
                <m:sSub>
                  <m:sSubPr>
                    <m:ctrlPr>
                      <w:rPr>
                        <w:rFonts w:ascii="Cambria Math" w:hAnsi="Cambria Math"/>
                        <w:lang w:val="en-US"/>
                      </w:rPr>
                    </m:ctrlPr>
                  </m:sSubPr>
                  <m:e>
                    <m:r>
                      <w:rPr>
                        <w:rFonts w:ascii="Cambria Math" w:hAnsi="Cambria Math"/>
                        <w:lang w:val="en-US"/>
                      </w:rPr>
                      <m:t>C</m:t>
                    </m:r>
                  </m:e>
                  <m:sub>
                    <m:r>
                      <w:rPr>
                        <w:rFonts w:ascii="Cambria Math" w:hAnsi="Cambria Math"/>
                        <w:lang w:val="en-US"/>
                      </w:rPr>
                      <m:t>opt</m:t>
                    </m:r>
                  </m:sub>
                </m:sSub>
              </m:oMath>
            </m:oMathPara>
          </w:p>
        </w:tc>
        <w:tc>
          <w:tcPr>
            <w:tcW w:w="5603" w:type="dxa"/>
          </w:tcPr>
          <w:p w14:paraId="103D0932" w14:textId="0DF4418E" w:rsidR="001A075B" w:rsidRPr="001A075B" w:rsidRDefault="001A075B" w:rsidP="00E12827">
            <w:pPr>
              <w:rPr>
                <w:lang w:val="en-US"/>
              </w:rPr>
            </w:pPr>
            <w:r w:rsidRPr="001A075B">
              <w:rPr>
                <w:lang w:val="en-US"/>
              </w:rPr>
              <w:t>optimal damping coefficient</w:t>
            </w:r>
          </w:p>
        </w:tc>
        <w:tc>
          <w:tcPr>
            <w:tcW w:w="1107" w:type="dxa"/>
          </w:tcPr>
          <w:p w14:paraId="10967E5C" w14:textId="77777777" w:rsidR="001A075B" w:rsidRPr="001A075B" w:rsidRDefault="001A075B" w:rsidP="00E12827">
            <w:pPr>
              <w:rPr>
                <w:lang w:val="en-US"/>
              </w:rPr>
            </w:pPr>
            <w:r w:rsidRPr="001A075B">
              <w:rPr>
                <w:lang w:val="en-US"/>
              </w:rPr>
              <w:t>[N/(m/s)]</w:t>
            </w:r>
          </w:p>
        </w:tc>
      </w:tr>
      <w:tr w:rsidR="001A075B" w:rsidRPr="001A075B" w14:paraId="20652633" w14:textId="77777777" w:rsidTr="00E12827">
        <w:trPr>
          <w:trHeight w:val="296"/>
          <w:jc w:val="center"/>
        </w:trPr>
        <w:tc>
          <w:tcPr>
            <w:tcW w:w="850" w:type="dxa"/>
          </w:tcPr>
          <w:p w14:paraId="083F6262" w14:textId="1BB57E03" w:rsidR="001A075B" w:rsidRPr="001A075B" w:rsidRDefault="001A075B" w:rsidP="00E12827">
            <w:pPr>
              <w:rPr>
                <w:lang w:val="en-US"/>
              </w:rPr>
            </w:pPr>
            <m:oMathPara>
              <m:oMath>
                <m:r>
                  <w:rPr>
                    <w:rFonts w:ascii="Cambria Math" w:hAnsi="Cambria Math"/>
                    <w:lang w:val="en-US"/>
                  </w:rPr>
                  <m:t>B</m:t>
                </m:r>
                <m:r>
                  <m:rPr>
                    <m:sty m:val="p"/>
                  </m:rPr>
                  <w:rPr>
                    <w:rFonts w:ascii="Cambria Math" w:hAnsi="Cambria Math"/>
                    <w:lang w:val="en-US"/>
                  </w:rPr>
                  <m:t>(</m:t>
                </m:r>
                <m:r>
                  <w:rPr>
                    <w:rFonts w:ascii="Cambria Math" w:hAnsi="Cambria Math"/>
                    <w:lang w:val="en-US"/>
                  </w:rPr>
                  <m:t>ω</m:t>
                </m:r>
                <m:r>
                  <m:rPr>
                    <m:sty m:val="p"/>
                  </m:rPr>
                  <w:rPr>
                    <w:rFonts w:ascii="Cambria Math" w:hAnsi="Cambria Math"/>
                    <w:lang w:val="en-US"/>
                  </w:rPr>
                  <m:t>)</m:t>
                </m:r>
              </m:oMath>
            </m:oMathPara>
          </w:p>
        </w:tc>
        <w:tc>
          <w:tcPr>
            <w:tcW w:w="5603" w:type="dxa"/>
          </w:tcPr>
          <w:p w14:paraId="02ADF1B1" w14:textId="6E839DC1" w:rsidR="001A075B" w:rsidRPr="001A075B" w:rsidRDefault="001A075B" w:rsidP="00E12827">
            <w:pPr>
              <w:rPr>
                <w:lang w:val="en-US"/>
              </w:rPr>
            </w:pPr>
            <w:r w:rsidRPr="001A075B">
              <w:rPr>
                <w:lang w:val="en-US"/>
              </w:rPr>
              <w:t>seesaw radiation damping at a given radian frequency</w:t>
            </w:r>
          </w:p>
        </w:tc>
        <w:tc>
          <w:tcPr>
            <w:tcW w:w="1107" w:type="dxa"/>
          </w:tcPr>
          <w:p w14:paraId="661DCD98" w14:textId="77777777" w:rsidR="001A075B" w:rsidRPr="001A075B" w:rsidRDefault="001A075B" w:rsidP="00E12827">
            <w:pPr>
              <w:rPr>
                <w:lang w:val="en-US"/>
              </w:rPr>
            </w:pPr>
            <w:r w:rsidRPr="001A075B">
              <w:rPr>
                <w:lang w:val="en-US"/>
              </w:rPr>
              <w:t>[N/(m/s)]</w:t>
            </w:r>
          </w:p>
        </w:tc>
      </w:tr>
      <w:tr w:rsidR="001A075B" w:rsidRPr="001A075B" w14:paraId="1807160C" w14:textId="77777777" w:rsidTr="00E12827">
        <w:trPr>
          <w:trHeight w:val="326"/>
          <w:jc w:val="center"/>
        </w:trPr>
        <w:tc>
          <w:tcPr>
            <w:tcW w:w="850" w:type="dxa"/>
          </w:tcPr>
          <w:p w14:paraId="6377452C" w14:textId="7EAB6F76" w:rsidR="001A075B" w:rsidRPr="001A075B" w:rsidRDefault="00000000" w:rsidP="00E12827">
            <w:pPr>
              <w:rPr>
                <w:lang w:val="en-US"/>
              </w:rPr>
            </w:pPr>
            <m:oMathPara>
              <m:oMath>
                <m:sSub>
                  <m:sSubPr>
                    <m:ctrlPr>
                      <w:rPr>
                        <w:rFonts w:ascii="Cambria Math" w:hAnsi="Cambria Math"/>
                        <w:lang w:val="en-US"/>
                      </w:rPr>
                    </m:ctrlPr>
                  </m:sSubPr>
                  <m:e>
                    <m:r>
                      <w:rPr>
                        <w:rFonts w:ascii="Cambria Math" w:hAnsi="Cambria Math"/>
                        <w:lang w:val="en-US"/>
                      </w:rPr>
                      <m:t>K</m:t>
                    </m:r>
                  </m:e>
                  <m:sub>
                    <m:r>
                      <w:rPr>
                        <w:rFonts w:ascii="Cambria Math" w:hAnsi="Cambria Math"/>
                        <w:lang w:val="en-US"/>
                      </w:rPr>
                      <m:t>H</m:t>
                    </m:r>
                  </m:sub>
                </m:sSub>
              </m:oMath>
            </m:oMathPara>
          </w:p>
        </w:tc>
        <w:tc>
          <w:tcPr>
            <w:tcW w:w="5603" w:type="dxa"/>
          </w:tcPr>
          <w:p w14:paraId="71A5903C" w14:textId="4A47E5A8" w:rsidR="001A075B" w:rsidRPr="001A075B" w:rsidRDefault="001A075B" w:rsidP="00E12827">
            <w:pPr>
              <w:rPr>
                <w:lang w:val="en-US"/>
              </w:rPr>
            </w:pPr>
            <w:r w:rsidRPr="001A075B">
              <w:rPr>
                <w:lang w:val="en-US"/>
              </w:rPr>
              <w:t>seesaw PTO stiffness (hydrostatic)</w:t>
            </w:r>
          </w:p>
        </w:tc>
        <w:tc>
          <w:tcPr>
            <w:tcW w:w="1107" w:type="dxa"/>
          </w:tcPr>
          <w:p w14:paraId="779B332C" w14:textId="77777777" w:rsidR="001A075B" w:rsidRPr="001A075B" w:rsidRDefault="001A075B" w:rsidP="00E12827">
            <w:pPr>
              <w:rPr>
                <w:lang w:val="en-US"/>
              </w:rPr>
            </w:pPr>
            <w:r w:rsidRPr="001A075B">
              <w:rPr>
                <w:lang w:val="en-US"/>
              </w:rPr>
              <w:t>[</w:t>
            </w:r>
            <w:proofErr w:type="spellStart"/>
            <w:r w:rsidRPr="001A075B">
              <w:rPr>
                <w:lang w:val="en-US"/>
              </w:rPr>
              <w:t>N·rad</w:t>
            </w:r>
            <w:proofErr w:type="spellEnd"/>
            <w:r w:rsidRPr="001A075B">
              <w:rPr>
                <w:lang w:val="en-US"/>
              </w:rPr>
              <w:t>/m]</w:t>
            </w:r>
          </w:p>
        </w:tc>
      </w:tr>
      <w:tr w:rsidR="001A075B" w:rsidRPr="001A075B" w14:paraId="7456C211" w14:textId="77777777" w:rsidTr="00E12827">
        <w:trPr>
          <w:trHeight w:val="326"/>
          <w:jc w:val="center"/>
        </w:trPr>
        <w:tc>
          <w:tcPr>
            <w:tcW w:w="850" w:type="dxa"/>
          </w:tcPr>
          <w:p w14:paraId="62E595F6" w14:textId="59BF1E15" w:rsidR="001A075B" w:rsidRPr="001A075B" w:rsidRDefault="001A075B" w:rsidP="00E12827">
            <w:pPr>
              <w:rPr>
                <w:lang w:val="en-US"/>
              </w:rPr>
            </w:pPr>
            <m:oMathPara>
              <m:oMath>
                <m:r>
                  <w:rPr>
                    <w:rFonts w:ascii="Cambria Math" w:hAnsi="Cambria Math"/>
                    <w:lang w:val="en-US"/>
                  </w:rPr>
                  <m:t>ω</m:t>
                </m:r>
              </m:oMath>
            </m:oMathPara>
          </w:p>
        </w:tc>
        <w:tc>
          <w:tcPr>
            <w:tcW w:w="5603" w:type="dxa"/>
          </w:tcPr>
          <w:p w14:paraId="1CB6E2C6" w14:textId="43423147" w:rsidR="001A075B" w:rsidRPr="001A075B" w:rsidRDefault="001A075B" w:rsidP="00E12827">
            <w:pPr>
              <w:rPr>
                <w:lang w:val="en-US"/>
              </w:rPr>
            </w:pPr>
            <w:r w:rsidRPr="001A075B">
              <w:rPr>
                <w:lang w:val="en-US"/>
              </w:rPr>
              <w:t>wave radian frequency</w:t>
            </w:r>
          </w:p>
        </w:tc>
        <w:tc>
          <w:tcPr>
            <w:tcW w:w="1107" w:type="dxa"/>
          </w:tcPr>
          <w:p w14:paraId="2F2688B1" w14:textId="77777777" w:rsidR="001A075B" w:rsidRPr="001A075B" w:rsidRDefault="001A075B" w:rsidP="00E12827">
            <w:pPr>
              <w:rPr>
                <w:lang w:val="en-US"/>
              </w:rPr>
            </w:pPr>
            <w:r w:rsidRPr="001A075B">
              <w:rPr>
                <w:lang w:val="en-US"/>
              </w:rPr>
              <w:t>[rad/s]</w:t>
            </w:r>
          </w:p>
        </w:tc>
      </w:tr>
      <w:tr w:rsidR="001A075B" w:rsidRPr="001A075B" w14:paraId="51967517" w14:textId="77777777" w:rsidTr="00E12827">
        <w:trPr>
          <w:trHeight w:val="326"/>
          <w:jc w:val="center"/>
        </w:trPr>
        <w:tc>
          <w:tcPr>
            <w:tcW w:w="850" w:type="dxa"/>
          </w:tcPr>
          <w:p w14:paraId="3F60093A" w14:textId="414DA628" w:rsidR="001A075B" w:rsidRPr="001A075B" w:rsidRDefault="001A075B" w:rsidP="00E12827">
            <w:pPr>
              <w:rPr>
                <w:lang w:val="en-US"/>
              </w:rPr>
            </w:pPr>
            <m:oMathPara>
              <m:oMath>
                <m:r>
                  <w:rPr>
                    <w:rFonts w:ascii="Cambria Math" w:hAnsi="Cambria Math"/>
                    <w:lang w:val="en-US"/>
                  </w:rPr>
                  <m:t>M</m:t>
                </m:r>
              </m:oMath>
            </m:oMathPara>
          </w:p>
        </w:tc>
        <w:tc>
          <w:tcPr>
            <w:tcW w:w="5603" w:type="dxa"/>
          </w:tcPr>
          <w:p w14:paraId="624EC412" w14:textId="5D694310" w:rsidR="001A075B" w:rsidRPr="001A075B" w:rsidRDefault="001A075B" w:rsidP="00E12827">
            <w:pPr>
              <w:rPr>
                <w:lang w:val="en-US"/>
              </w:rPr>
            </w:pPr>
            <w:r w:rsidRPr="001A075B">
              <w:rPr>
                <w:lang w:val="en-US"/>
              </w:rPr>
              <w:t>seesaw pitch moment of inertia</w:t>
            </w:r>
          </w:p>
        </w:tc>
        <w:tc>
          <w:tcPr>
            <w:tcW w:w="1107" w:type="dxa"/>
          </w:tcPr>
          <w:p w14:paraId="02C4C3C1" w14:textId="77777777" w:rsidR="001A075B" w:rsidRPr="001A075B" w:rsidRDefault="001A075B" w:rsidP="00E12827">
            <w:pPr>
              <w:rPr>
                <w:lang w:val="en-US"/>
              </w:rPr>
            </w:pPr>
            <w:r w:rsidRPr="001A075B">
              <w:rPr>
                <w:lang w:val="en-US"/>
              </w:rPr>
              <w:t>[kg]</w:t>
            </w:r>
          </w:p>
        </w:tc>
      </w:tr>
      <w:tr w:rsidR="001A075B" w:rsidRPr="001A075B" w14:paraId="46220A07" w14:textId="77777777" w:rsidTr="00E12827">
        <w:trPr>
          <w:trHeight w:val="305"/>
          <w:jc w:val="center"/>
        </w:trPr>
        <w:tc>
          <w:tcPr>
            <w:tcW w:w="850" w:type="dxa"/>
          </w:tcPr>
          <w:p w14:paraId="1416D31F" w14:textId="280393CF" w:rsidR="001A075B" w:rsidRPr="001A075B" w:rsidRDefault="00000000" w:rsidP="00E12827">
            <w:pPr>
              <w:rPr>
                <w:lang w:val="en-US"/>
              </w:rPr>
            </w:pPr>
            <m:oMathPara>
              <m:oMath>
                <m:sSub>
                  <m:sSubPr>
                    <m:ctrlPr>
                      <w:rPr>
                        <w:rFonts w:ascii="Cambria Math" w:hAnsi="Cambria Math"/>
                        <w:lang w:val="en-US"/>
                      </w:rPr>
                    </m:ctrlPr>
                  </m:sSubPr>
                  <m:e>
                    <m:r>
                      <w:rPr>
                        <w:rFonts w:ascii="Cambria Math" w:hAnsi="Cambria Math"/>
                        <w:lang w:val="en-US"/>
                      </w:rPr>
                      <m:t>A</m:t>
                    </m:r>
                  </m:e>
                  <m:sub>
                    <m:r>
                      <m:rPr>
                        <m:sty m:val="p"/>
                      </m:rPr>
                      <w:rPr>
                        <w:rFonts w:ascii="Cambria Math" w:hAnsi="Cambria Math"/>
                        <w:lang w:val="en-US"/>
                      </w:rPr>
                      <m:t>∞</m:t>
                    </m:r>
                  </m:sub>
                </m:sSub>
              </m:oMath>
            </m:oMathPara>
          </w:p>
        </w:tc>
        <w:tc>
          <w:tcPr>
            <w:tcW w:w="5603" w:type="dxa"/>
          </w:tcPr>
          <w:p w14:paraId="4AADF59F" w14:textId="2A3EA796" w:rsidR="001A075B" w:rsidRPr="001A075B" w:rsidRDefault="001A075B" w:rsidP="00E12827">
            <w:pPr>
              <w:rPr>
                <w:lang w:val="en-US"/>
              </w:rPr>
            </w:pPr>
            <w:r w:rsidRPr="001A075B">
              <w:rPr>
                <w:lang w:val="en-US"/>
              </w:rPr>
              <w:t>seesaw pitch added mass as radian frequency approaches infinity</w:t>
            </w:r>
          </w:p>
        </w:tc>
        <w:tc>
          <w:tcPr>
            <w:tcW w:w="1107" w:type="dxa"/>
          </w:tcPr>
          <w:p w14:paraId="0EB4B8CB" w14:textId="77777777" w:rsidR="001A075B" w:rsidRPr="001A075B" w:rsidRDefault="001A075B" w:rsidP="00E12827">
            <w:pPr>
              <w:rPr>
                <w:lang w:val="en-US"/>
              </w:rPr>
            </w:pPr>
            <w:r w:rsidRPr="001A075B">
              <w:rPr>
                <w:lang w:val="en-US"/>
              </w:rPr>
              <w:t>[kg]</w:t>
            </w:r>
          </w:p>
        </w:tc>
      </w:tr>
    </w:tbl>
    <w:p w14:paraId="57458251" w14:textId="77777777" w:rsidR="00146EBD" w:rsidRDefault="00146EBD" w:rsidP="00E12827">
      <w:pPr>
        <w:rPr>
          <w:lang w:val="en-US"/>
        </w:rPr>
      </w:pPr>
      <w:bookmarkStart w:id="38" w:name="_Ref168928261"/>
    </w:p>
    <w:bookmarkEnd w:id="38"/>
    <w:p w14:paraId="299BB6AA" w14:textId="5F7DDB40" w:rsidR="008A7B8F" w:rsidRDefault="008A7B8F" w:rsidP="00E12827">
      <w:pPr>
        <w:pStyle w:val="Caption"/>
        <w:keepNext/>
        <w:jc w:val="center"/>
      </w:pPr>
      <w:r>
        <w:t>Table A-2</w:t>
      </w:r>
      <w:fldSimple w:instr=" SEQ Table \* ARABIC ">
        <w:r>
          <w:rPr>
            <w:noProof/>
          </w:rPr>
          <w:t>7</w:t>
        </w:r>
      </w:fldSimple>
      <w:r>
        <w:t xml:space="preserve">. </w:t>
      </w:r>
      <w:r w:rsidRPr="00B774DD">
        <w:t>Calculated optimal PTO damping values for 1</w:t>
      </w:r>
      <w:r w:rsidR="00E12827">
        <w:t>5</w:t>
      </w:r>
      <w:r w:rsidRPr="00B774DD">
        <w:t>m spacing case</w:t>
      </w:r>
    </w:p>
    <w:tbl>
      <w:tblPr>
        <w:tblStyle w:val="TableGrid"/>
        <w:tblW w:w="7615" w:type="dxa"/>
        <w:jc w:val="center"/>
        <w:tblLook w:val="04A0" w:firstRow="1" w:lastRow="0" w:firstColumn="1" w:lastColumn="0" w:noHBand="0" w:noVBand="1"/>
      </w:tblPr>
      <w:tblGrid>
        <w:gridCol w:w="2186"/>
        <w:gridCol w:w="666"/>
        <w:gridCol w:w="666"/>
        <w:gridCol w:w="666"/>
        <w:gridCol w:w="666"/>
        <w:gridCol w:w="666"/>
        <w:gridCol w:w="666"/>
        <w:gridCol w:w="666"/>
        <w:gridCol w:w="767"/>
      </w:tblGrid>
      <w:tr w:rsidR="00E12827" w:rsidRPr="001A075B" w14:paraId="571587C4" w14:textId="77777777" w:rsidTr="004A15A9">
        <w:trPr>
          <w:jc w:val="center"/>
        </w:trPr>
        <w:tc>
          <w:tcPr>
            <w:tcW w:w="2186" w:type="dxa"/>
          </w:tcPr>
          <w:p w14:paraId="1BFFB0D4" w14:textId="53A5BF9B" w:rsidR="00E12827" w:rsidRPr="001A075B" w:rsidRDefault="00E12827" w:rsidP="00E12827">
            <w:pPr>
              <w:rPr>
                <w:lang w:val="en-US"/>
              </w:rPr>
            </w:pPr>
            <w:r>
              <w:rPr>
                <w:lang w:val="en-US"/>
              </w:rPr>
              <w:t>Variable</w:t>
            </w:r>
          </w:p>
        </w:tc>
        <w:tc>
          <w:tcPr>
            <w:tcW w:w="5429" w:type="dxa"/>
            <w:gridSpan w:val="8"/>
          </w:tcPr>
          <w:p w14:paraId="2AD20BA5" w14:textId="413394D0" w:rsidR="00E12827" w:rsidRPr="001A075B" w:rsidRDefault="00E12827" w:rsidP="00E12827">
            <w:pPr>
              <w:rPr>
                <w:lang w:val="en-US"/>
              </w:rPr>
            </w:pPr>
            <w:r>
              <w:rPr>
                <w:lang w:val="en-US"/>
              </w:rPr>
              <w:t>Values</w:t>
            </w:r>
          </w:p>
        </w:tc>
      </w:tr>
      <w:tr w:rsidR="001A075B" w:rsidRPr="001A075B" w14:paraId="7678B93B" w14:textId="77777777" w:rsidTr="003C5D14">
        <w:trPr>
          <w:jc w:val="center"/>
        </w:trPr>
        <w:tc>
          <w:tcPr>
            <w:tcW w:w="2186" w:type="dxa"/>
          </w:tcPr>
          <w:p w14:paraId="69C93A9B" w14:textId="77777777" w:rsidR="001A075B" w:rsidRPr="001A075B" w:rsidRDefault="001A075B" w:rsidP="00E12827">
            <w:pPr>
              <w:rPr>
                <w:lang w:val="en-US"/>
              </w:rPr>
            </w:pPr>
            <w:r w:rsidRPr="001A075B">
              <w:rPr>
                <w:lang w:val="en-US"/>
              </w:rPr>
              <w:t>Peak Period [s]</w:t>
            </w:r>
          </w:p>
        </w:tc>
        <w:tc>
          <w:tcPr>
            <w:tcW w:w="666" w:type="dxa"/>
          </w:tcPr>
          <w:p w14:paraId="67DA3CD9" w14:textId="77777777" w:rsidR="001A075B" w:rsidRPr="001A075B" w:rsidRDefault="001A075B" w:rsidP="00E12827">
            <w:pPr>
              <w:rPr>
                <w:lang w:val="en-US"/>
              </w:rPr>
            </w:pPr>
            <w:r w:rsidRPr="001A075B">
              <w:rPr>
                <w:lang w:val="en-US"/>
              </w:rPr>
              <w:t>2</w:t>
            </w:r>
          </w:p>
        </w:tc>
        <w:tc>
          <w:tcPr>
            <w:tcW w:w="666" w:type="dxa"/>
          </w:tcPr>
          <w:p w14:paraId="3A5D4A4B" w14:textId="77777777" w:rsidR="001A075B" w:rsidRPr="001A075B" w:rsidRDefault="001A075B" w:rsidP="00E12827">
            <w:pPr>
              <w:rPr>
                <w:lang w:val="en-US"/>
              </w:rPr>
            </w:pPr>
            <w:r w:rsidRPr="001A075B">
              <w:rPr>
                <w:lang w:val="en-US"/>
              </w:rPr>
              <w:t>3</w:t>
            </w:r>
          </w:p>
        </w:tc>
        <w:tc>
          <w:tcPr>
            <w:tcW w:w="666" w:type="dxa"/>
          </w:tcPr>
          <w:p w14:paraId="27F7E395" w14:textId="77777777" w:rsidR="001A075B" w:rsidRPr="001A075B" w:rsidRDefault="001A075B" w:rsidP="00E12827">
            <w:pPr>
              <w:rPr>
                <w:lang w:val="en-US"/>
              </w:rPr>
            </w:pPr>
            <w:r w:rsidRPr="001A075B">
              <w:rPr>
                <w:lang w:val="en-US"/>
              </w:rPr>
              <w:t>4</w:t>
            </w:r>
          </w:p>
        </w:tc>
        <w:tc>
          <w:tcPr>
            <w:tcW w:w="666" w:type="dxa"/>
          </w:tcPr>
          <w:p w14:paraId="6BE297C7" w14:textId="77777777" w:rsidR="001A075B" w:rsidRPr="001A075B" w:rsidRDefault="001A075B" w:rsidP="00E12827">
            <w:pPr>
              <w:rPr>
                <w:lang w:val="en-US"/>
              </w:rPr>
            </w:pPr>
            <w:r w:rsidRPr="001A075B">
              <w:rPr>
                <w:lang w:val="en-US"/>
              </w:rPr>
              <w:t>5</w:t>
            </w:r>
          </w:p>
        </w:tc>
        <w:tc>
          <w:tcPr>
            <w:tcW w:w="666" w:type="dxa"/>
          </w:tcPr>
          <w:p w14:paraId="6EE5A686" w14:textId="77777777" w:rsidR="001A075B" w:rsidRPr="001A075B" w:rsidRDefault="001A075B" w:rsidP="00E12827">
            <w:pPr>
              <w:rPr>
                <w:lang w:val="en-US"/>
              </w:rPr>
            </w:pPr>
            <w:r w:rsidRPr="001A075B">
              <w:rPr>
                <w:lang w:val="en-US"/>
              </w:rPr>
              <w:t>6</w:t>
            </w:r>
          </w:p>
        </w:tc>
        <w:tc>
          <w:tcPr>
            <w:tcW w:w="666" w:type="dxa"/>
          </w:tcPr>
          <w:p w14:paraId="7B325EFC" w14:textId="77777777" w:rsidR="001A075B" w:rsidRPr="001A075B" w:rsidRDefault="001A075B" w:rsidP="00E12827">
            <w:pPr>
              <w:rPr>
                <w:lang w:val="en-US"/>
              </w:rPr>
            </w:pPr>
            <w:r w:rsidRPr="001A075B">
              <w:rPr>
                <w:lang w:val="en-US"/>
              </w:rPr>
              <w:t>7</w:t>
            </w:r>
          </w:p>
        </w:tc>
        <w:tc>
          <w:tcPr>
            <w:tcW w:w="666" w:type="dxa"/>
          </w:tcPr>
          <w:p w14:paraId="5672D092" w14:textId="77777777" w:rsidR="001A075B" w:rsidRPr="001A075B" w:rsidRDefault="001A075B" w:rsidP="00E12827">
            <w:pPr>
              <w:rPr>
                <w:lang w:val="en-US"/>
              </w:rPr>
            </w:pPr>
            <w:r w:rsidRPr="001A075B">
              <w:rPr>
                <w:lang w:val="en-US"/>
              </w:rPr>
              <w:t>8</w:t>
            </w:r>
          </w:p>
        </w:tc>
        <w:tc>
          <w:tcPr>
            <w:tcW w:w="767" w:type="dxa"/>
          </w:tcPr>
          <w:p w14:paraId="0DB867F4" w14:textId="77777777" w:rsidR="001A075B" w:rsidRPr="001A075B" w:rsidRDefault="001A075B" w:rsidP="00E12827">
            <w:pPr>
              <w:rPr>
                <w:lang w:val="en-US"/>
              </w:rPr>
            </w:pPr>
            <w:r w:rsidRPr="001A075B">
              <w:rPr>
                <w:lang w:val="en-US"/>
              </w:rPr>
              <w:t>9</w:t>
            </w:r>
          </w:p>
        </w:tc>
      </w:tr>
      <w:tr w:rsidR="001A075B" w:rsidRPr="001A075B" w14:paraId="16CB023C" w14:textId="77777777" w:rsidTr="003C5D14">
        <w:trPr>
          <w:jc w:val="center"/>
        </w:trPr>
        <w:tc>
          <w:tcPr>
            <w:tcW w:w="2186" w:type="dxa"/>
          </w:tcPr>
          <w:p w14:paraId="1066F21D" w14:textId="77777777" w:rsidR="001A075B" w:rsidRPr="001A075B" w:rsidRDefault="001A075B" w:rsidP="00E12827">
            <w:pPr>
              <w:rPr>
                <w:lang w:val="en-US"/>
              </w:rPr>
            </w:pPr>
            <w:r w:rsidRPr="001A075B">
              <w:rPr>
                <w:lang w:val="en-US"/>
              </w:rPr>
              <w:t xml:space="preserve">Optimal PTO damping </w:t>
            </w:r>
          </w:p>
          <w:p w14:paraId="586308BE" w14:textId="77777777" w:rsidR="001A075B" w:rsidRPr="001A075B" w:rsidRDefault="001A075B" w:rsidP="00E12827">
            <w:pPr>
              <w:rPr>
                <w:lang w:val="en-US"/>
              </w:rPr>
            </w:pPr>
            <w:r w:rsidRPr="001A075B">
              <w:rPr>
                <w:lang w:val="en-US"/>
              </w:rPr>
              <w:t>[(× 10</w:t>
            </w:r>
            <w:r w:rsidRPr="001A075B">
              <w:rPr>
                <w:vertAlign w:val="superscript"/>
                <w:lang w:val="en-US"/>
              </w:rPr>
              <w:t>6</w:t>
            </w:r>
            <w:r w:rsidRPr="001A075B">
              <w:rPr>
                <w:lang w:val="en-US"/>
              </w:rPr>
              <w:t>) N/(m/s)]</w:t>
            </w:r>
          </w:p>
        </w:tc>
        <w:tc>
          <w:tcPr>
            <w:tcW w:w="666" w:type="dxa"/>
          </w:tcPr>
          <w:p w14:paraId="6A53426E" w14:textId="77777777" w:rsidR="001A075B" w:rsidRPr="001A075B" w:rsidRDefault="001A075B" w:rsidP="00E12827">
            <w:pPr>
              <w:rPr>
                <w:lang w:val="en-US"/>
              </w:rPr>
            </w:pPr>
            <w:r w:rsidRPr="001A075B">
              <w:rPr>
                <w:lang w:val="en-US"/>
              </w:rPr>
              <w:t>1.64</w:t>
            </w:r>
          </w:p>
        </w:tc>
        <w:tc>
          <w:tcPr>
            <w:tcW w:w="666" w:type="dxa"/>
          </w:tcPr>
          <w:p w14:paraId="172854E6" w14:textId="77777777" w:rsidR="001A075B" w:rsidRPr="001A075B" w:rsidRDefault="001A075B" w:rsidP="00E12827">
            <w:pPr>
              <w:rPr>
                <w:lang w:val="en-US"/>
              </w:rPr>
            </w:pPr>
            <w:r w:rsidRPr="001A075B">
              <w:rPr>
                <w:lang w:val="en-US"/>
              </w:rPr>
              <w:t>2.88</w:t>
            </w:r>
          </w:p>
        </w:tc>
        <w:tc>
          <w:tcPr>
            <w:tcW w:w="666" w:type="dxa"/>
          </w:tcPr>
          <w:p w14:paraId="014DB45B" w14:textId="77777777" w:rsidR="001A075B" w:rsidRPr="001A075B" w:rsidRDefault="001A075B" w:rsidP="00E12827">
            <w:pPr>
              <w:rPr>
                <w:lang w:val="en-US"/>
              </w:rPr>
            </w:pPr>
            <w:r w:rsidRPr="001A075B">
              <w:rPr>
                <w:lang w:val="en-US"/>
              </w:rPr>
              <w:t>3.99</w:t>
            </w:r>
          </w:p>
        </w:tc>
        <w:tc>
          <w:tcPr>
            <w:tcW w:w="666" w:type="dxa"/>
          </w:tcPr>
          <w:p w14:paraId="1D0CAE66" w14:textId="77777777" w:rsidR="001A075B" w:rsidRPr="001A075B" w:rsidRDefault="001A075B" w:rsidP="00E12827">
            <w:pPr>
              <w:rPr>
                <w:lang w:val="en-US"/>
              </w:rPr>
            </w:pPr>
            <w:r w:rsidRPr="001A075B">
              <w:rPr>
                <w:lang w:val="en-US"/>
              </w:rPr>
              <w:t>5.25</w:t>
            </w:r>
          </w:p>
        </w:tc>
        <w:tc>
          <w:tcPr>
            <w:tcW w:w="666" w:type="dxa"/>
          </w:tcPr>
          <w:p w14:paraId="0A8B4066" w14:textId="77777777" w:rsidR="001A075B" w:rsidRPr="001A075B" w:rsidRDefault="001A075B" w:rsidP="00E12827">
            <w:pPr>
              <w:rPr>
                <w:lang w:val="en-US"/>
              </w:rPr>
            </w:pPr>
            <w:r w:rsidRPr="001A075B">
              <w:rPr>
                <w:lang w:val="en-US"/>
              </w:rPr>
              <w:t>6.34</w:t>
            </w:r>
          </w:p>
        </w:tc>
        <w:tc>
          <w:tcPr>
            <w:tcW w:w="666" w:type="dxa"/>
          </w:tcPr>
          <w:p w14:paraId="1B3230A8" w14:textId="77777777" w:rsidR="001A075B" w:rsidRPr="001A075B" w:rsidRDefault="001A075B" w:rsidP="00E12827">
            <w:pPr>
              <w:rPr>
                <w:lang w:val="en-US"/>
              </w:rPr>
            </w:pPr>
            <w:r w:rsidRPr="001A075B">
              <w:rPr>
                <w:lang w:val="en-US"/>
              </w:rPr>
              <w:t>7.86</w:t>
            </w:r>
          </w:p>
        </w:tc>
        <w:tc>
          <w:tcPr>
            <w:tcW w:w="666" w:type="dxa"/>
          </w:tcPr>
          <w:p w14:paraId="6F816393" w14:textId="77777777" w:rsidR="001A075B" w:rsidRPr="001A075B" w:rsidRDefault="001A075B" w:rsidP="00E12827">
            <w:pPr>
              <w:rPr>
                <w:lang w:val="en-US"/>
              </w:rPr>
            </w:pPr>
            <w:r w:rsidRPr="001A075B">
              <w:rPr>
                <w:lang w:val="en-US"/>
              </w:rPr>
              <w:t>8.51</w:t>
            </w:r>
          </w:p>
        </w:tc>
        <w:tc>
          <w:tcPr>
            <w:tcW w:w="767" w:type="dxa"/>
          </w:tcPr>
          <w:p w14:paraId="51D5EBFC" w14:textId="77777777" w:rsidR="001A075B" w:rsidRPr="001A075B" w:rsidRDefault="001A075B" w:rsidP="00E12827">
            <w:pPr>
              <w:rPr>
                <w:lang w:val="en-US"/>
              </w:rPr>
            </w:pPr>
            <w:r w:rsidRPr="001A075B">
              <w:rPr>
                <w:lang w:val="en-US"/>
              </w:rPr>
              <w:t>10.16</w:t>
            </w:r>
          </w:p>
        </w:tc>
      </w:tr>
    </w:tbl>
    <w:p w14:paraId="2ED717AE" w14:textId="5831FA02" w:rsidR="003C5D14" w:rsidRDefault="003C5D14" w:rsidP="00E12827">
      <w:pPr>
        <w:pStyle w:val="Heading2"/>
      </w:pPr>
      <w:r w:rsidRPr="001A075B">
        <w:t>A</w:t>
      </w:r>
      <w:r>
        <w:t>3</w:t>
      </w:r>
      <w:r w:rsidRPr="001A075B">
        <w:t xml:space="preserve">. </w:t>
      </w:r>
      <w:r w:rsidR="00F22B3A" w:rsidRPr="00F22B3A">
        <w:t>Dispersion relation from linear wave theory for calculating wavelength or wave period</w:t>
      </w:r>
    </w:p>
    <w:p w14:paraId="7607273B" w14:textId="7A510960" w:rsidR="006E28C9" w:rsidRPr="006E28C9" w:rsidRDefault="006E28C9" w:rsidP="00E12827">
      <w:pPr>
        <w:pStyle w:val="Heading2"/>
      </w:pPr>
      <w:r w:rsidRPr="006E28C9">
        <w:ptab w:relativeTo="margin" w:alignment="left" w:leader="none"/>
      </w:r>
      <m:oMath>
        <m:r>
          <w:rPr>
            <w:rFonts w:ascii="Cambria Math" w:hAnsi="Cambria Math"/>
          </w:rPr>
          <m:t>λ</m:t>
        </m:r>
        <m:r>
          <m:rPr>
            <m:sty m:val="p"/>
          </m:rPr>
          <w:rPr>
            <w:rFonts w:ascii="Cambria Math" w:hAnsi="Cambria Math"/>
          </w:rPr>
          <m:t>=</m:t>
        </m:r>
        <m:f>
          <m:fPr>
            <m:ctrlPr>
              <w:rPr>
                <w:rFonts w:ascii="Cambria Math" w:hAnsi="Cambria Math"/>
              </w:rPr>
            </m:ctrlPr>
          </m:fPr>
          <m:num>
            <m:r>
              <w:rPr>
                <w:rFonts w:ascii="Cambria Math" w:hAnsi="Cambria Math"/>
              </w:rPr>
              <m:t>g</m:t>
            </m:r>
            <m:sSup>
              <m:sSupPr>
                <m:ctrlPr>
                  <w:rPr>
                    <w:rFonts w:ascii="Cambria Math" w:hAnsi="Cambria Math"/>
                  </w:rPr>
                </m:ctrlPr>
              </m:sSupPr>
              <m:e>
                <m:r>
                  <w:rPr>
                    <w:rFonts w:ascii="Cambria Math" w:hAnsi="Cambria Math"/>
                  </w:rPr>
                  <m:t>T</m:t>
                </m:r>
              </m:e>
              <m:sup>
                <m:r>
                  <m:rPr>
                    <m:sty m:val="p"/>
                  </m:rPr>
                  <w:rPr>
                    <w:rFonts w:ascii="Cambria Math" w:hAnsi="Cambria Math"/>
                  </w:rPr>
                  <m:t>2</m:t>
                </m:r>
              </m:sup>
            </m:sSup>
          </m:num>
          <m:den>
            <m:r>
              <m:rPr>
                <m:sty m:val="p"/>
              </m:rPr>
              <w:rPr>
                <w:rFonts w:ascii="Cambria Math" w:hAnsi="Cambria Math"/>
              </w:rPr>
              <m:t>2</m:t>
            </m:r>
            <m:r>
              <w:rPr>
                <w:rFonts w:ascii="Cambria Math" w:hAnsi="Cambria Math"/>
              </w:rPr>
              <m:t>π</m:t>
            </m:r>
          </m:den>
        </m:f>
        <m:func>
          <m:funcPr>
            <m:ctrlPr>
              <w:rPr>
                <w:rFonts w:ascii="Cambria Math" w:hAnsi="Cambria Math"/>
              </w:rPr>
            </m:ctrlPr>
          </m:funcPr>
          <m:fName>
            <m:r>
              <m:rPr>
                <m:sty m:val="p"/>
              </m:rPr>
              <w:rPr>
                <w:rFonts w:ascii="Cambria Math" w:hAnsi="Cambria Math"/>
              </w:rPr>
              <m:t>tanh</m:t>
            </m:r>
          </m:fName>
          <m:e>
            <m:d>
              <m:dPr>
                <m:ctrlPr>
                  <w:rPr>
                    <w:rFonts w:ascii="Cambria Math" w:hAnsi="Cambria Math"/>
                  </w:rPr>
                </m:ctrlPr>
              </m:dPr>
              <m:e>
                <m:f>
                  <m:fPr>
                    <m:ctrlPr>
                      <w:rPr>
                        <w:rFonts w:ascii="Cambria Math" w:hAnsi="Cambria Math"/>
                      </w:rPr>
                    </m:ctrlPr>
                  </m:fPr>
                  <m:num>
                    <m:r>
                      <m:rPr>
                        <m:sty m:val="p"/>
                      </m:rPr>
                      <w:rPr>
                        <w:rFonts w:ascii="Cambria Math" w:hAnsi="Cambria Math"/>
                      </w:rPr>
                      <m:t>2</m:t>
                    </m:r>
                    <m:r>
                      <w:rPr>
                        <w:rFonts w:ascii="Cambria Math" w:hAnsi="Cambria Math"/>
                      </w:rPr>
                      <m:t>πd</m:t>
                    </m:r>
                  </m:num>
                  <m:den>
                    <m:r>
                      <w:rPr>
                        <w:rFonts w:ascii="Cambria Math" w:hAnsi="Cambria Math"/>
                      </w:rPr>
                      <m:t>λ</m:t>
                    </m:r>
                  </m:den>
                </m:f>
              </m:e>
            </m:d>
          </m:e>
        </m:func>
        <m:r>
          <m:rPr>
            <m:sty m:val="p"/>
          </m:rPr>
          <w:rPr>
            <w:rFonts w:ascii="Cambria Math" w:hAnsi="Cambria Math"/>
          </w:rPr>
          <m:t xml:space="preserve"> </m:t>
        </m:r>
        <m:r>
          <w:rPr>
            <w:rFonts w:ascii="Cambria Math" w:hAnsi="Cambria Math"/>
          </w:rPr>
          <m:t>or</m:t>
        </m:r>
        <m:r>
          <m:rPr>
            <m:sty m:val="p"/>
          </m:rPr>
          <w:rPr>
            <w:rFonts w:ascii="Cambria Math" w:hAnsi="Cambria Math"/>
          </w:rPr>
          <m:t xml:space="preserve"> </m:t>
        </m:r>
        <m:r>
          <w:rPr>
            <w:rFonts w:ascii="Cambria Math" w:hAnsi="Cambria Math"/>
          </w:rPr>
          <m:t>T</m:t>
        </m:r>
        <m:r>
          <m:rPr>
            <m:sty m:val="p"/>
          </m:rPr>
          <w:rPr>
            <w:rFonts w:ascii="Cambria Math" w:hAnsi="Cambria Math"/>
          </w:rPr>
          <m:t>=</m:t>
        </m:r>
        <m:rad>
          <m:radPr>
            <m:degHide m:val="1"/>
            <m:ctrlPr>
              <w:rPr>
                <w:rFonts w:ascii="Cambria Math" w:hAnsi="Cambria Math"/>
              </w:rPr>
            </m:ctrlPr>
          </m:radPr>
          <m:deg/>
          <m:e>
            <m:f>
              <m:fPr>
                <m:ctrlPr>
                  <w:rPr>
                    <w:rFonts w:ascii="Cambria Math" w:hAnsi="Cambria Math"/>
                  </w:rPr>
                </m:ctrlPr>
              </m:fPr>
              <m:num>
                <m:r>
                  <m:rPr>
                    <m:sty m:val="p"/>
                  </m:rPr>
                  <w:rPr>
                    <w:rFonts w:ascii="Cambria Math" w:hAnsi="Cambria Math"/>
                  </w:rPr>
                  <m:t>2</m:t>
                </m:r>
                <m:r>
                  <w:rPr>
                    <w:rFonts w:ascii="Cambria Math" w:hAnsi="Cambria Math"/>
                  </w:rPr>
                  <m:t>πλ</m:t>
                </m:r>
              </m:num>
              <m:den>
                <m:func>
                  <m:funcPr>
                    <m:ctrlPr>
                      <w:rPr>
                        <w:rFonts w:ascii="Cambria Math" w:hAnsi="Cambria Math"/>
                      </w:rPr>
                    </m:ctrlPr>
                  </m:funcPr>
                  <m:fName>
                    <m:r>
                      <m:rPr>
                        <m:sty m:val="p"/>
                      </m:rPr>
                      <w:rPr>
                        <w:rFonts w:ascii="Cambria Math" w:hAnsi="Cambria Math"/>
                      </w:rPr>
                      <m:t>g tanh</m:t>
                    </m:r>
                  </m:fName>
                  <m:e>
                    <m:d>
                      <m:dPr>
                        <m:ctrlPr>
                          <w:rPr>
                            <w:rFonts w:ascii="Cambria Math" w:hAnsi="Cambria Math"/>
                          </w:rPr>
                        </m:ctrlPr>
                      </m:dPr>
                      <m:e>
                        <m:f>
                          <m:fPr>
                            <m:ctrlPr>
                              <w:rPr>
                                <w:rFonts w:ascii="Cambria Math" w:hAnsi="Cambria Math"/>
                              </w:rPr>
                            </m:ctrlPr>
                          </m:fPr>
                          <m:num>
                            <m:r>
                              <m:rPr>
                                <m:sty m:val="p"/>
                              </m:rPr>
                              <w:rPr>
                                <w:rFonts w:ascii="Cambria Math" w:hAnsi="Cambria Math"/>
                              </w:rPr>
                              <m:t>2</m:t>
                            </m:r>
                            <m:r>
                              <w:rPr>
                                <w:rFonts w:ascii="Cambria Math" w:hAnsi="Cambria Math"/>
                              </w:rPr>
                              <m:t>πd</m:t>
                            </m:r>
                          </m:num>
                          <m:den>
                            <m:r>
                              <w:rPr>
                                <w:rFonts w:ascii="Cambria Math" w:hAnsi="Cambria Math"/>
                              </w:rPr>
                              <m:t>λ</m:t>
                            </m:r>
                          </m:den>
                        </m:f>
                      </m:e>
                    </m:d>
                  </m:e>
                </m:func>
              </m:den>
            </m:f>
          </m:e>
        </m:rad>
      </m:oMath>
      <w:r w:rsidR="00F22B3A">
        <w:tab/>
      </w:r>
      <w:r w:rsidR="00F22B3A">
        <w:tab/>
      </w:r>
      <w:r w:rsidR="00F22B3A" w:rsidRPr="006E28C9">
        <w:t xml:space="preserve"> </w:t>
      </w:r>
      <w:r w:rsidRPr="006E28C9">
        <w:t>(A-</w:t>
      </w:r>
      <w:r w:rsidR="005A2ACC">
        <w:t>2</w:t>
      </w:r>
      <w:r w:rsidRPr="006E28C9">
        <w:t>)</w:t>
      </w:r>
      <w:r w:rsidR="00857970">
        <w:t xml:space="preserve"> [6]</w:t>
      </w:r>
    </w:p>
    <w:p w14:paraId="2AE9A99A" w14:textId="209B0DA5" w:rsidR="008A7B8F" w:rsidRDefault="008A7B8F" w:rsidP="00E12827">
      <w:pPr>
        <w:pStyle w:val="Caption"/>
        <w:keepNext/>
        <w:jc w:val="center"/>
      </w:pPr>
      <w:r>
        <w:t xml:space="preserve">Table A-3. </w:t>
      </w:r>
      <w:r w:rsidRPr="008A7B8F">
        <w:t>Variable definitions for dispersion relation</w:t>
      </w:r>
    </w:p>
    <w:tbl>
      <w:tblPr>
        <w:tblStyle w:val="TableGrid"/>
        <w:tblW w:w="0" w:type="auto"/>
        <w:jc w:val="center"/>
        <w:tblLook w:val="04A0" w:firstRow="1" w:lastRow="0" w:firstColumn="1" w:lastColumn="0" w:noHBand="0" w:noVBand="1"/>
      </w:tblPr>
      <w:tblGrid>
        <w:gridCol w:w="962"/>
        <w:gridCol w:w="2962"/>
        <w:gridCol w:w="1360"/>
        <w:gridCol w:w="975"/>
      </w:tblGrid>
      <w:tr w:rsidR="00E12827" w:rsidRPr="006E28C9" w14:paraId="35E9DE9C" w14:textId="77777777" w:rsidTr="00985DA1">
        <w:trPr>
          <w:jc w:val="center"/>
        </w:trPr>
        <w:tc>
          <w:tcPr>
            <w:tcW w:w="477" w:type="dxa"/>
          </w:tcPr>
          <w:p w14:paraId="6CF6175F" w14:textId="4867ADAB" w:rsidR="00E12827" w:rsidRDefault="00E12827" w:rsidP="00E12827">
            <w:pPr>
              <w:rPr>
                <w:i/>
                <w:lang w:val="en-US"/>
              </w:rPr>
            </w:pPr>
            <w:r>
              <w:rPr>
                <w:i/>
                <w:lang w:val="en-US"/>
              </w:rPr>
              <w:t>Variable</w:t>
            </w:r>
          </w:p>
        </w:tc>
        <w:tc>
          <w:tcPr>
            <w:tcW w:w="2962" w:type="dxa"/>
          </w:tcPr>
          <w:p w14:paraId="37EB9B9C" w14:textId="75B0A439" w:rsidR="00E12827" w:rsidRPr="006E28C9" w:rsidRDefault="00E12827" w:rsidP="00E12827">
            <w:pPr>
              <w:rPr>
                <w:lang w:val="en-US"/>
              </w:rPr>
            </w:pPr>
            <w:r>
              <w:rPr>
                <w:lang w:val="en-US"/>
              </w:rPr>
              <w:t>Description</w:t>
            </w:r>
          </w:p>
        </w:tc>
        <w:tc>
          <w:tcPr>
            <w:tcW w:w="1360" w:type="dxa"/>
          </w:tcPr>
          <w:p w14:paraId="64BD9280" w14:textId="2283C3D1" w:rsidR="00E12827" w:rsidRPr="006E28C9" w:rsidRDefault="00E12827" w:rsidP="00E12827">
            <w:pPr>
              <w:rPr>
                <w:lang w:val="en-US"/>
              </w:rPr>
            </w:pPr>
            <w:r>
              <w:rPr>
                <w:lang w:val="en-US"/>
              </w:rPr>
              <w:t>Value</w:t>
            </w:r>
          </w:p>
        </w:tc>
        <w:tc>
          <w:tcPr>
            <w:tcW w:w="975" w:type="dxa"/>
          </w:tcPr>
          <w:p w14:paraId="57AA28BE" w14:textId="1F6C5F05" w:rsidR="00E12827" w:rsidRPr="006E28C9" w:rsidRDefault="00E12827" w:rsidP="00E12827">
            <w:pPr>
              <w:rPr>
                <w:lang w:val="en-US"/>
              </w:rPr>
            </w:pPr>
            <w:r>
              <w:rPr>
                <w:lang w:val="en-US"/>
              </w:rPr>
              <w:t>Units</w:t>
            </w:r>
          </w:p>
        </w:tc>
      </w:tr>
      <w:tr w:rsidR="006E28C9" w:rsidRPr="006E28C9" w14:paraId="13E1D202" w14:textId="77777777" w:rsidTr="00985DA1">
        <w:trPr>
          <w:jc w:val="center"/>
        </w:trPr>
        <w:tc>
          <w:tcPr>
            <w:tcW w:w="477" w:type="dxa"/>
          </w:tcPr>
          <w:p w14:paraId="38E9011C" w14:textId="0149EFB5" w:rsidR="006E28C9" w:rsidRPr="006E28C9" w:rsidRDefault="006E28C9" w:rsidP="00E12827">
            <w:pPr>
              <w:rPr>
                <w:lang w:val="en-US"/>
              </w:rPr>
            </w:pPr>
            <m:oMathPara>
              <m:oMath>
                <m:r>
                  <w:rPr>
                    <w:rFonts w:ascii="Cambria Math" w:hAnsi="Cambria Math"/>
                    <w:lang w:val="en-US"/>
                  </w:rPr>
                  <m:t>λ</m:t>
                </m:r>
              </m:oMath>
            </m:oMathPara>
          </w:p>
        </w:tc>
        <w:tc>
          <w:tcPr>
            <w:tcW w:w="2962" w:type="dxa"/>
          </w:tcPr>
          <w:p w14:paraId="5DDC51DB" w14:textId="77777777" w:rsidR="006E28C9" w:rsidRPr="006E28C9" w:rsidRDefault="006E28C9" w:rsidP="00E12827">
            <w:pPr>
              <w:rPr>
                <w:lang w:val="en-US"/>
              </w:rPr>
            </w:pPr>
            <w:r w:rsidRPr="006E28C9">
              <w:rPr>
                <w:lang w:val="en-US"/>
              </w:rPr>
              <w:t>= wavelength</w:t>
            </w:r>
          </w:p>
        </w:tc>
        <w:tc>
          <w:tcPr>
            <w:tcW w:w="1360" w:type="dxa"/>
          </w:tcPr>
          <w:p w14:paraId="683D31B9" w14:textId="77777777" w:rsidR="006E28C9" w:rsidRPr="006E28C9" w:rsidRDefault="006E28C9" w:rsidP="00E12827">
            <w:pPr>
              <w:rPr>
                <w:lang w:val="en-US"/>
              </w:rPr>
            </w:pPr>
            <w:r w:rsidRPr="006E28C9">
              <w:rPr>
                <w:lang w:val="en-US"/>
              </w:rPr>
              <w:t xml:space="preserve">= variable </w:t>
            </w:r>
          </w:p>
        </w:tc>
        <w:tc>
          <w:tcPr>
            <w:tcW w:w="975" w:type="dxa"/>
          </w:tcPr>
          <w:p w14:paraId="0EA96705" w14:textId="77777777" w:rsidR="006E28C9" w:rsidRPr="006E28C9" w:rsidRDefault="006E28C9" w:rsidP="00E12827">
            <w:pPr>
              <w:rPr>
                <w:lang w:val="en-US"/>
              </w:rPr>
            </w:pPr>
            <w:r w:rsidRPr="006E28C9">
              <w:rPr>
                <w:lang w:val="en-US"/>
              </w:rPr>
              <w:t>[m]</w:t>
            </w:r>
          </w:p>
        </w:tc>
      </w:tr>
      <w:tr w:rsidR="006E28C9" w:rsidRPr="006E28C9" w14:paraId="652CF7C8" w14:textId="77777777" w:rsidTr="00985DA1">
        <w:trPr>
          <w:jc w:val="center"/>
        </w:trPr>
        <w:tc>
          <w:tcPr>
            <w:tcW w:w="477" w:type="dxa"/>
          </w:tcPr>
          <w:p w14:paraId="59424A20" w14:textId="4D3C21A3" w:rsidR="006E28C9" w:rsidRPr="006E28C9" w:rsidRDefault="006E28C9" w:rsidP="00E12827">
            <w:pPr>
              <w:rPr>
                <w:lang w:val="en-US"/>
              </w:rPr>
            </w:pPr>
            <m:oMathPara>
              <m:oMath>
                <m:r>
                  <w:rPr>
                    <w:rFonts w:ascii="Cambria Math" w:hAnsi="Cambria Math"/>
                    <w:lang w:val="en-US"/>
                  </w:rPr>
                  <m:t>g</m:t>
                </m:r>
              </m:oMath>
            </m:oMathPara>
          </w:p>
        </w:tc>
        <w:tc>
          <w:tcPr>
            <w:tcW w:w="2962" w:type="dxa"/>
          </w:tcPr>
          <w:p w14:paraId="5F229EB1" w14:textId="77777777" w:rsidR="006E28C9" w:rsidRPr="006E28C9" w:rsidRDefault="006E28C9" w:rsidP="00E12827">
            <w:pPr>
              <w:rPr>
                <w:lang w:val="en-US"/>
              </w:rPr>
            </w:pPr>
            <w:r w:rsidRPr="006E28C9">
              <w:rPr>
                <w:lang w:val="en-US"/>
              </w:rPr>
              <w:t>= gravitational acceleration</w:t>
            </w:r>
          </w:p>
        </w:tc>
        <w:tc>
          <w:tcPr>
            <w:tcW w:w="1360" w:type="dxa"/>
          </w:tcPr>
          <w:p w14:paraId="4E2EC9D0" w14:textId="77777777" w:rsidR="006E28C9" w:rsidRPr="006E28C9" w:rsidRDefault="006E28C9" w:rsidP="00E12827">
            <w:pPr>
              <w:rPr>
                <w:lang w:val="en-US"/>
              </w:rPr>
            </w:pPr>
            <w:r w:rsidRPr="006E28C9">
              <w:rPr>
                <w:lang w:val="en-US"/>
              </w:rPr>
              <w:t xml:space="preserve">= 9.81 </w:t>
            </w:r>
          </w:p>
        </w:tc>
        <w:tc>
          <w:tcPr>
            <w:tcW w:w="975" w:type="dxa"/>
          </w:tcPr>
          <w:p w14:paraId="7400FE69" w14:textId="77777777" w:rsidR="006E28C9" w:rsidRPr="006E28C9" w:rsidRDefault="006E28C9" w:rsidP="00E12827">
            <w:pPr>
              <w:rPr>
                <w:lang w:val="en-US"/>
              </w:rPr>
            </w:pPr>
            <w:r w:rsidRPr="006E28C9">
              <w:rPr>
                <w:lang w:val="en-US"/>
              </w:rPr>
              <w:t>[m s</w:t>
            </w:r>
            <w:r w:rsidRPr="006E28C9">
              <w:rPr>
                <w:vertAlign w:val="superscript"/>
                <w:lang w:val="en-US"/>
              </w:rPr>
              <w:t>−2</w:t>
            </w:r>
            <w:r w:rsidRPr="006E28C9">
              <w:rPr>
                <w:lang w:val="en-US"/>
              </w:rPr>
              <w:t>]</w:t>
            </w:r>
          </w:p>
        </w:tc>
      </w:tr>
      <w:tr w:rsidR="006E28C9" w:rsidRPr="006E28C9" w14:paraId="742D5253" w14:textId="77777777" w:rsidTr="00985DA1">
        <w:trPr>
          <w:jc w:val="center"/>
        </w:trPr>
        <w:tc>
          <w:tcPr>
            <w:tcW w:w="477" w:type="dxa"/>
          </w:tcPr>
          <w:p w14:paraId="092A9464" w14:textId="2A55D099" w:rsidR="006E28C9" w:rsidRPr="006E28C9" w:rsidRDefault="006E28C9" w:rsidP="00E12827">
            <w:pPr>
              <w:rPr>
                <w:lang w:val="en-US"/>
              </w:rPr>
            </w:pPr>
            <m:oMathPara>
              <m:oMath>
                <m:r>
                  <w:rPr>
                    <w:rFonts w:ascii="Cambria Math" w:hAnsi="Cambria Math"/>
                    <w:lang w:val="en-US"/>
                  </w:rPr>
                  <m:t>T</m:t>
                </m:r>
              </m:oMath>
            </m:oMathPara>
          </w:p>
        </w:tc>
        <w:tc>
          <w:tcPr>
            <w:tcW w:w="2962" w:type="dxa"/>
          </w:tcPr>
          <w:p w14:paraId="418B86E9" w14:textId="77777777" w:rsidR="006E28C9" w:rsidRPr="006E28C9" w:rsidRDefault="006E28C9" w:rsidP="00E12827">
            <w:pPr>
              <w:rPr>
                <w:lang w:val="en-US"/>
              </w:rPr>
            </w:pPr>
            <w:r w:rsidRPr="006E28C9">
              <w:rPr>
                <w:lang w:val="en-US"/>
              </w:rPr>
              <w:t>= wave period</w:t>
            </w:r>
          </w:p>
        </w:tc>
        <w:tc>
          <w:tcPr>
            <w:tcW w:w="1360" w:type="dxa"/>
          </w:tcPr>
          <w:p w14:paraId="20C37688" w14:textId="77777777" w:rsidR="006E28C9" w:rsidRPr="006E28C9" w:rsidRDefault="006E28C9" w:rsidP="00E12827">
            <w:pPr>
              <w:rPr>
                <w:lang w:val="en-US"/>
              </w:rPr>
            </w:pPr>
            <w:r w:rsidRPr="006E28C9">
              <w:rPr>
                <w:lang w:val="en-US"/>
              </w:rPr>
              <w:t xml:space="preserve">= variable </w:t>
            </w:r>
          </w:p>
        </w:tc>
        <w:tc>
          <w:tcPr>
            <w:tcW w:w="975" w:type="dxa"/>
          </w:tcPr>
          <w:p w14:paraId="05A709BD" w14:textId="77777777" w:rsidR="006E28C9" w:rsidRPr="006E28C9" w:rsidRDefault="006E28C9" w:rsidP="00E12827">
            <w:pPr>
              <w:rPr>
                <w:lang w:val="en-US"/>
              </w:rPr>
            </w:pPr>
            <w:r w:rsidRPr="006E28C9">
              <w:rPr>
                <w:lang w:val="en-US"/>
              </w:rPr>
              <w:t>[s]</w:t>
            </w:r>
          </w:p>
        </w:tc>
      </w:tr>
      <w:tr w:rsidR="006E28C9" w:rsidRPr="006E28C9" w14:paraId="5033EFD5" w14:textId="77777777" w:rsidTr="00985DA1">
        <w:trPr>
          <w:jc w:val="center"/>
        </w:trPr>
        <w:tc>
          <w:tcPr>
            <w:tcW w:w="477" w:type="dxa"/>
          </w:tcPr>
          <w:p w14:paraId="09BC42FA" w14:textId="0E90DC2B" w:rsidR="006E28C9" w:rsidRPr="006E28C9" w:rsidRDefault="006E28C9" w:rsidP="00E12827">
            <w:pPr>
              <w:rPr>
                <w:lang w:val="en-US"/>
              </w:rPr>
            </w:pPr>
            <m:oMathPara>
              <m:oMath>
                <m:r>
                  <w:rPr>
                    <w:rFonts w:ascii="Cambria Math" w:hAnsi="Cambria Math"/>
                    <w:lang w:val="en-US"/>
                  </w:rPr>
                  <m:t>d</m:t>
                </m:r>
              </m:oMath>
            </m:oMathPara>
          </w:p>
        </w:tc>
        <w:tc>
          <w:tcPr>
            <w:tcW w:w="2962" w:type="dxa"/>
          </w:tcPr>
          <w:p w14:paraId="16621803" w14:textId="77777777" w:rsidR="006E28C9" w:rsidRPr="006E28C9" w:rsidRDefault="006E28C9" w:rsidP="00E12827">
            <w:pPr>
              <w:rPr>
                <w:lang w:val="en-US"/>
              </w:rPr>
            </w:pPr>
            <w:r w:rsidRPr="006E28C9">
              <w:rPr>
                <w:lang w:val="en-US"/>
              </w:rPr>
              <w:t>= water depth at device</w:t>
            </w:r>
          </w:p>
        </w:tc>
        <w:tc>
          <w:tcPr>
            <w:tcW w:w="1360" w:type="dxa"/>
          </w:tcPr>
          <w:p w14:paraId="4C3FDE7E" w14:textId="77777777" w:rsidR="006E28C9" w:rsidRPr="006E28C9" w:rsidRDefault="006E28C9" w:rsidP="00E12827">
            <w:pPr>
              <w:rPr>
                <w:lang w:val="en-US"/>
              </w:rPr>
            </w:pPr>
            <w:r w:rsidRPr="006E28C9">
              <w:rPr>
                <w:lang w:val="en-US"/>
              </w:rPr>
              <w:t xml:space="preserve">= 10 </w:t>
            </w:r>
          </w:p>
        </w:tc>
        <w:tc>
          <w:tcPr>
            <w:tcW w:w="975" w:type="dxa"/>
          </w:tcPr>
          <w:p w14:paraId="4947527A" w14:textId="77777777" w:rsidR="006E28C9" w:rsidRPr="006E28C9" w:rsidRDefault="006E28C9" w:rsidP="00E12827">
            <w:pPr>
              <w:rPr>
                <w:lang w:val="en-US"/>
              </w:rPr>
            </w:pPr>
            <w:r w:rsidRPr="006E28C9">
              <w:rPr>
                <w:lang w:val="en-US"/>
              </w:rPr>
              <w:t>[m]</w:t>
            </w:r>
          </w:p>
        </w:tc>
      </w:tr>
    </w:tbl>
    <w:p w14:paraId="134DFB0A" w14:textId="1050F246" w:rsidR="00106CE5" w:rsidRDefault="00106CE5" w:rsidP="00E12827">
      <w:pPr>
        <w:pStyle w:val="Heading2"/>
      </w:pPr>
      <w:r w:rsidRPr="001A075B">
        <w:t>A</w:t>
      </w:r>
      <w:r>
        <w:t>4</w:t>
      </w:r>
      <w:r w:rsidRPr="001A075B">
        <w:t xml:space="preserve">. </w:t>
      </w:r>
      <w:r w:rsidR="004977F8">
        <w:t>Supplementary information for predicting device performance in the field</w:t>
      </w:r>
    </w:p>
    <w:p w14:paraId="32745DE2" w14:textId="77777777" w:rsidR="008A7B8F" w:rsidRDefault="000A7976" w:rsidP="00E12827">
      <w:pPr>
        <w:keepNext/>
      </w:pPr>
      <w:r>
        <w:rPr>
          <w:noProof/>
        </w:rPr>
        <w:drawing>
          <wp:inline distT="0" distB="0" distL="0" distR="0" wp14:anchorId="5D6B7C88" wp14:editId="7F955421">
            <wp:extent cx="4026084" cy="2194560"/>
            <wp:effectExtent l="0" t="0" r="0" b="0"/>
            <wp:docPr id="53432984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329846" name="Graphic 534329846"/>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4026084" cy="2194560"/>
                    </a:xfrm>
                    <a:prstGeom prst="rect">
                      <a:avLst/>
                    </a:prstGeom>
                  </pic:spPr>
                </pic:pic>
              </a:graphicData>
            </a:graphic>
          </wp:inline>
        </w:drawing>
      </w:r>
    </w:p>
    <w:p w14:paraId="4E7B4793" w14:textId="49AF134A" w:rsidR="0017717C" w:rsidRDefault="008A7B8F" w:rsidP="00E12827">
      <w:pPr>
        <w:pStyle w:val="Caption"/>
      </w:pPr>
      <w:r>
        <w:t xml:space="preserve">Figure A-5. </w:t>
      </w:r>
      <w:r w:rsidRPr="007F04B3">
        <w:t>Section of NOAA chart 13237 showing water depths (in feet) on the southern coast of Nantucket, MA. Red star indicates selected location for the seesaw device in the theoretical case study. Distances are approximate [8].</w:t>
      </w:r>
    </w:p>
    <w:p w14:paraId="2D36DA41" w14:textId="77777777" w:rsidR="007F4BEB" w:rsidRPr="007F4BEB" w:rsidRDefault="007F4BEB" w:rsidP="00E12827">
      <w:pPr>
        <w:rPr>
          <w:lang w:val="en-US"/>
        </w:rPr>
      </w:pPr>
      <w:r w:rsidRPr="007F4BEB">
        <w:rPr>
          <w:lang w:val="en-US"/>
        </w:rPr>
        <w:t>Conversion of wave energy period to peak wave period for JONSWAP spectra waves</w:t>
      </w:r>
    </w:p>
    <w:p w14:paraId="2C5FCDF3" w14:textId="127F234C" w:rsidR="007F4BEB" w:rsidRPr="007F4BEB" w:rsidRDefault="007F4BEB" w:rsidP="00E12827">
      <w:pPr>
        <w:rPr>
          <w:lang w:val="en-US"/>
        </w:rPr>
      </w:pPr>
      <w:r w:rsidRPr="007F4BEB">
        <w:rPr>
          <w:lang w:val="en-US"/>
        </w:rPr>
        <w:ptab w:relativeTo="margin" w:alignment="left" w:leader="none"/>
      </w:r>
      <m:oMath>
        <m:sSub>
          <m:sSubPr>
            <m:ctrlPr>
              <w:rPr>
                <w:rFonts w:ascii="Cambria Math" w:hAnsi="Cambria Math"/>
                <w:lang w:val="en-US"/>
              </w:rPr>
            </m:ctrlPr>
          </m:sSubPr>
          <m:e>
            <m:r>
              <w:rPr>
                <w:rFonts w:ascii="Cambria Math" w:hAnsi="Cambria Math"/>
                <w:lang w:val="en-US"/>
              </w:rPr>
              <m:t>T</m:t>
            </m:r>
          </m:e>
          <m:sub>
            <m:r>
              <w:rPr>
                <w:rFonts w:ascii="Cambria Math" w:hAnsi="Cambria Math"/>
                <w:lang w:val="en-US"/>
              </w:rPr>
              <m:t>p</m:t>
            </m:r>
          </m:sub>
        </m:sSub>
        <m:r>
          <m:rPr>
            <m:sty m:val="p"/>
          </m:rPr>
          <w:rPr>
            <w:rFonts w:ascii="Cambria Math" w:hAnsi="Cambria Math"/>
            <w:lang w:val="en-US"/>
          </w:rPr>
          <m:t>=</m:t>
        </m:r>
        <m:f>
          <m:fPr>
            <m:ctrlPr>
              <w:rPr>
                <w:rFonts w:ascii="Cambria Math" w:hAnsi="Cambria Math"/>
                <w:lang w:val="en-US"/>
              </w:rPr>
            </m:ctrlPr>
          </m:fPr>
          <m:num>
            <m:sSub>
              <m:sSubPr>
                <m:ctrlPr>
                  <w:rPr>
                    <w:rFonts w:ascii="Cambria Math" w:hAnsi="Cambria Math"/>
                    <w:lang w:val="en-US"/>
                  </w:rPr>
                </m:ctrlPr>
              </m:sSubPr>
              <m:e>
                <m:r>
                  <w:rPr>
                    <w:rFonts w:ascii="Cambria Math" w:hAnsi="Cambria Math"/>
                    <w:lang w:val="en-US"/>
                  </w:rPr>
                  <m:t>T</m:t>
                </m:r>
              </m:e>
              <m:sub>
                <m:r>
                  <w:rPr>
                    <w:rFonts w:ascii="Cambria Math" w:hAnsi="Cambria Math"/>
                    <w:lang w:val="en-US"/>
                  </w:rPr>
                  <m:t>e</m:t>
                </m:r>
              </m:sub>
            </m:sSub>
          </m:num>
          <m:den>
            <m:sSub>
              <m:sSubPr>
                <m:ctrlPr>
                  <w:rPr>
                    <w:rFonts w:ascii="Cambria Math" w:hAnsi="Cambria Math"/>
                    <w:lang w:val="en-US"/>
                  </w:rPr>
                </m:ctrlPr>
              </m:sSubPr>
              <m:e>
                <m:r>
                  <w:rPr>
                    <w:rFonts w:ascii="Cambria Math" w:hAnsi="Cambria Math"/>
                    <w:lang w:val="en-US"/>
                  </w:rPr>
                  <m:t>f</m:t>
                </m:r>
              </m:e>
              <m:sub>
                <m:r>
                  <w:rPr>
                    <w:rFonts w:ascii="Cambria Math" w:hAnsi="Cambria Math"/>
                    <w:lang w:val="en-US"/>
                  </w:rPr>
                  <m:t>factor</m:t>
                </m:r>
              </m:sub>
            </m:sSub>
          </m:den>
        </m:f>
      </m:oMath>
      <w:r>
        <w:rPr>
          <w:lang w:val="en-US"/>
        </w:rPr>
        <w:tab/>
      </w:r>
      <w:r>
        <w:rPr>
          <w:lang w:val="en-US"/>
        </w:rPr>
        <w:tab/>
      </w:r>
      <w:r w:rsidRPr="007F4BEB">
        <w:rPr>
          <w:lang w:val="en-US"/>
        </w:rPr>
        <w:t xml:space="preserve"> (</w:t>
      </w:r>
      <w:r w:rsidRPr="007F4BEB">
        <w:rPr>
          <w:iCs/>
        </w:rPr>
        <w:t>A-</w:t>
      </w:r>
      <w:r>
        <w:rPr>
          <w:iCs/>
        </w:rPr>
        <w:t>3</w:t>
      </w:r>
      <w:r w:rsidRPr="007F4BEB">
        <w:rPr>
          <w:lang w:val="en-US"/>
        </w:rPr>
        <w:t>)</w:t>
      </w:r>
      <w:r>
        <w:rPr>
          <w:lang w:val="en-US"/>
        </w:rPr>
        <w:t xml:space="preserve"> [</w:t>
      </w:r>
      <w:r w:rsidR="00537D3B">
        <w:rPr>
          <w:lang w:val="en-US"/>
        </w:rPr>
        <w:t>9</w:t>
      </w:r>
      <w:r>
        <w:rPr>
          <w:lang w:val="en-US"/>
        </w:rPr>
        <w:t>]</w:t>
      </w:r>
      <w:r w:rsidRPr="007F4BEB">
        <w:rPr>
          <w:lang w:val="en-US"/>
        </w:rPr>
        <w:t>,</w:t>
      </w:r>
    </w:p>
    <w:p w14:paraId="6DA046DA" w14:textId="77777777" w:rsidR="008A7B8F" w:rsidRDefault="008A7B8F" w:rsidP="00CD60BD">
      <w:pPr>
        <w:pStyle w:val="Caption"/>
        <w:keepNext/>
      </w:pPr>
    </w:p>
    <w:p w14:paraId="613F945B" w14:textId="77009D52" w:rsidR="008A7B8F" w:rsidRDefault="008A7B8F" w:rsidP="00E12827">
      <w:pPr>
        <w:pStyle w:val="Caption"/>
        <w:keepNext/>
        <w:jc w:val="center"/>
      </w:pPr>
      <w:r>
        <w:t xml:space="preserve">Table A-4. </w:t>
      </w:r>
      <w:r w:rsidRPr="005650AA">
        <w:t>Variable definitions for wave energy period to peak wave period calculation</w:t>
      </w:r>
    </w:p>
    <w:tbl>
      <w:tblPr>
        <w:tblStyle w:val="TableGrid"/>
        <w:tblW w:w="0" w:type="auto"/>
        <w:jc w:val="center"/>
        <w:tblLook w:val="04A0" w:firstRow="1" w:lastRow="0" w:firstColumn="1" w:lastColumn="0" w:noHBand="0" w:noVBand="1"/>
      </w:tblPr>
      <w:tblGrid>
        <w:gridCol w:w="955"/>
        <w:gridCol w:w="1845"/>
        <w:gridCol w:w="5670"/>
      </w:tblGrid>
      <w:tr w:rsidR="00E12827" w:rsidRPr="007F4BEB" w14:paraId="6D4E8847" w14:textId="77777777" w:rsidTr="00E12827">
        <w:trPr>
          <w:jc w:val="center"/>
        </w:trPr>
        <w:tc>
          <w:tcPr>
            <w:tcW w:w="835" w:type="dxa"/>
          </w:tcPr>
          <w:p w14:paraId="68A92F53" w14:textId="765C0BB1" w:rsidR="00E12827" w:rsidRPr="00E12827" w:rsidRDefault="00E12827" w:rsidP="00E12827">
            <w:pPr>
              <w:rPr>
                <w:iCs/>
                <w:lang w:val="en-US"/>
              </w:rPr>
            </w:pPr>
            <w:r w:rsidRPr="00E12827">
              <w:rPr>
                <w:iCs/>
                <w:lang w:val="en-US"/>
              </w:rPr>
              <w:t>Variable</w:t>
            </w:r>
          </w:p>
        </w:tc>
        <w:tc>
          <w:tcPr>
            <w:tcW w:w="1845" w:type="dxa"/>
          </w:tcPr>
          <w:p w14:paraId="3D896ED3" w14:textId="36DE9A6C" w:rsidR="00E12827" w:rsidRPr="007F4BEB" w:rsidRDefault="00E12827" w:rsidP="00E12827">
            <w:pPr>
              <w:rPr>
                <w:lang w:val="en-US"/>
              </w:rPr>
            </w:pPr>
            <w:r>
              <w:rPr>
                <w:lang w:val="en-US"/>
              </w:rPr>
              <w:t>Description</w:t>
            </w:r>
          </w:p>
        </w:tc>
        <w:tc>
          <w:tcPr>
            <w:tcW w:w="5670" w:type="dxa"/>
          </w:tcPr>
          <w:p w14:paraId="5C6D6F2A" w14:textId="6D537D5A" w:rsidR="00E12827" w:rsidRPr="007F4BEB" w:rsidRDefault="00E12827" w:rsidP="00E12827">
            <w:pPr>
              <w:rPr>
                <w:lang w:val="en-US"/>
              </w:rPr>
            </w:pPr>
            <w:r>
              <w:rPr>
                <w:lang w:val="en-US"/>
              </w:rPr>
              <w:t>Units or equation</w:t>
            </w:r>
          </w:p>
        </w:tc>
      </w:tr>
      <w:tr w:rsidR="007F4BEB" w:rsidRPr="007F4BEB" w14:paraId="1110BDAD" w14:textId="77777777" w:rsidTr="00E12827">
        <w:trPr>
          <w:jc w:val="center"/>
        </w:trPr>
        <w:tc>
          <w:tcPr>
            <w:tcW w:w="835" w:type="dxa"/>
          </w:tcPr>
          <w:p w14:paraId="4ED12E64" w14:textId="1EAA532B" w:rsidR="007F4BEB" w:rsidRPr="007F4BEB" w:rsidRDefault="00000000" w:rsidP="00E12827">
            <w:pPr>
              <w:rPr>
                <w:lang w:val="en-US"/>
              </w:rPr>
            </w:pPr>
            <m:oMathPara>
              <m:oMath>
                <m:sSub>
                  <m:sSubPr>
                    <m:ctrlPr>
                      <w:rPr>
                        <w:rFonts w:ascii="Cambria Math" w:hAnsi="Cambria Math"/>
                        <w:lang w:val="en-US"/>
                      </w:rPr>
                    </m:ctrlPr>
                  </m:sSubPr>
                  <m:e>
                    <m:r>
                      <w:rPr>
                        <w:rFonts w:ascii="Cambria Math" w:hAnsi="Cambria Math"/>
                        <w:lang w:val="en-US"/>
                      </w:rPr>
                      <m:t>T</m:t>
                    </m:r>
                  </m:e>
                  <m:sub>
                    <m:r>
                      <w:rPr>
                        <w:rFonts w:ascii="Cambria Math" w:hAnsi="Cambria Math"/>
                        <w:lang w:val="en-US"/>
                      </w:rPr>
                      <m:t>p</m:t>
                    </m:r>
                  </m:sub>
                </m:sSub>
              </m:oMath>
            </m:oMathPara>
          </w:p>
        </w:tc>
        <w:tc>
          <w:tcPr>
            <w:tcW w:w="1845" w:type="dxa"/>
          </w:tcPr>
          <w:p w14:paraId="49ED971B" w14:textId="4ED2198D" w:rsidR="007F4BEB" w:rsidRPr="007F4BEB" w:rsidRDefault="007F4BEB" w:rsidP="00E12827">
            <w:pPr>
              <w:rPr>
                <w:lang w:val="en-US"/>
              </w:rPr>
            </w:pPr>
            <w:r w:rsidRPr="007F4BEB">
              <w:rPr>
                <w:lang w:val="en-US"/>
              </w:rPr>
              <w:t>wave peak period</w:t>
            </w:r>
          </w:p>
        </w:tc>
        <w:tc>
          <w:tcPr>
            <w:tcW w:w="5670" w:type="dxa"/>
          </w:tcPr>
          <w:p w14:paraId="3ACACC69" w14:textId="77777777" w:rsidR="007F4BEB" w:rsidRPr="007F4BEB" w:rsidRDefault="007F4BEB" w:rsidP="00E12827">
            <w:pPr>
              <w:rPr>
                <w:lang w:val="en-US"/>
              </w:rPr>
            </w:pPr>
            <w:r w:rsidRPr="007F4BEB">
              <w:rPr>
                <w:lang w:val="en-US"/>
              </w:rPr>
              <w:t>[s]</w:t>
            </w:r>
          </w:p>
        </w:tc>
      </w:tr>
      <w:tr w:rsidR="007F4BEB" w:rsidRPr="007F4BEB" w14:paraId="2E153EFF" w14:textId="77777777" w:rsidTr="00E12827">
        <w:trPr>
          <w:jc w:val="center"/>
        </w:trPr>
        <w:tc>
          <w:tcPr>
            <w:tcW w:w="835" w:type="dxa"/>
          </w:tcPr>
          <w:p w14:paraId="4A494E0B" w14:textId="1956002F" w:rsidR="007F4BEB" w:rsidRPr="007F4BEB" w:rsidRDefault="00000000" w:rsidP="00E12827">
            <w:pPr>
              <w:rPr>
                <w:lang w:val="en-US"/>
              </w:rPr>
            </w:pPr>
            <m:oMathPara>
              <m:oMath>
                <m:sSub>
                  <m:sSubPr>
                    <m:ctrlPr>
                      <w:rPr>
                        <w:rFonts w:ascii="Cambria Math" w:hAnsi="Cambria Math"/>
                        <w:lang w:val="en-US"/>
                      </w:rPr>
                    </m:ctrlPr>
                  </m:sSubPr>
                  <m:e>
                    <m:r>
                      <w:rPr>
                        <w:rFonts w:ascii="Cambria Math" w:hAnsi="Cambria Math"/>
                        <w:lang w:val="en-US"/>
                      </w:rPr>
                      <m:t>T</m:t>
                    </m:r>
                  </m:e>
                  <m:sub>
                    <m:r>
                      <w:rPr>
                        <w:rFonts w:ascii="Cambria Math" w:hAnsi="Cambria Math"/>
                        <w:lang w:val="en-US"/>
                      </w:rPr>
                      <m:t>e</m:t>
                    </m:r>
                  </m:sub>
                </m:sSub>
              </m:oMath>
            </m:oMathPara>
          </w:p>
        </w:tc>
        <w:tc>
          <w:tcPr>
            <w:tcW w:w="1845" w:type="dxa"/>
          </w:tcPr>
          <w:p w14:paraId="7943DEAC" w14:textId="6D2B257D" w:rsidR="007F4BEB" w:rsidRPr="007F4BEB" w:rsidRDefault="007F4BEB" w:rsidP="00E12827">
            <w:pPr>
              <w:rPr>
                <w:lang w:val="en-US"/>
              </w:rPr>
            </w:pPr>
            <w:r w:rsidRPr="007F4BEB">
              <w:rPr>
                <w:lang w:val="en-US"/>
              </w:rPr>
              <w:t xml:space="preserve"> energy period</w:t>
            </w:r>
          </w:p>
        </w:tc>
        <w:tc>
          <w:tcPr>
            <w:tcW w:w="5670" w:type="dxa"/>
          </w:tcPr>
          <w:p w14:paraId="3BC27527" w14:textId="77777777" w:rsidR="007F4BEB" w:rsidRPr="007F4BEB" w:rsidRDefault="007F4BEB" w:rsidP="00E12827">
            <w:pPr>
              <w:rPr>
                <w:lang w:val="en-US"/>
              </w:rPr>
            </w:pPr>
            <w:r w:rsidRPr="007F4BEB">
              <w:rPr>
                <w:lang w:val="en-US"/>
              </w:rPr>
              <w:t>[s]</w:t>
            </w:r>
          </w:p>
        </w:tc>
      </w:tr>
      <w:tr w:rsidR="007F4BEB" w:rsidRPr="007F4BEB" w14:paraId="7CEF6AC1" w14:textId="77777777" w:rsidTr="00E12827">
        <w:trPr>
          <w:jc w:val="center"/>
        </w:trPr>
        <w:tc>
          <w:tcPr>
            <w:tcW w:w="835" w:type="dxa"/>
          </w:tcPr>
          <w:p w14:paraId="001E90B6" w14:textId="33CAF315" w:rsidR="007F4BEB" w:rsidRPr="007F4BEB" w:rsidRDefault="00000000" w:rsidP="00E12827">
            <w:pPr>
              <w:rPr>
                <w:lang w:val="en-US"/>
              </w:rPr>
            </w:pPr>
            <m:oMathPara>
              <m:oMath>
                <m:sSub>
                  <m:sSubPr>
                    <m:ctrlPr>
                      <w:rPr>
                        <w:rFonts w:ascii="Cambria Math" w:hAnsi="Cambria Math"/>
                        <w:lang w:val="en-US"/>
                      </w:rPr>
                    </m:ctrlPr>
                  </m:sSubPr>
                  <m:e>
                    <m:r>
                      <w:rPr>
                        <w:rFonts w:ascii="Cambria Math" w:hAnsi="Cambria Math"/>
                        <w:lang w:val="en-US"/>
                      </w:rPr>
                      <m:t>f</m:t>
                    </m:r>
                  </m:e>
                  <m:sub>
                    <m:r>
                      <w:rPr>
                        <w:rFonts w:ascii="Cambria Math" w:hAnsi="Cambria Math"/>
                        <w:lang w:val="en-US"/>
                      </w:rPr>
                      <m:t>factor</m:t>
                    </m:r>
                  </m:sub>
                </m:sSub>
              </m:oMath>
            </m:oMathPara>
          </w:p>
        </w:tc>
        <w:tc>
          <w:tcPr>
            <w:tcW w:w="1845" w:type="dxa"/>
          </w:tcPr>
          <w:p w14:paraId="2FA241F4" w14:textId="2B4A2280" w:rsidR="007F4BEB" w:rsidRPr="007F4BEB" w:rsidRDefault="007F4BEB" w:rsidP="00E12827">
            <w:pPr>
              <w:rPr>
                <w:lang w:val="en-US"/>
              </w:rPr>
            </w:pPr>
            <w:r w:rsidRPr="007F4BEB">
              <w:rPr>
                <w:lang w:val="en-US"/>
              </w:rPr>
              <w:t>frequency factor</w:t>
            </w:r>
          </w:p>
        </w:tc>
        <w:tc>
          <w:tcPr>
            <w:tcW w:w="5670" w:type="dxa"/>
          </w:tcPr>
          <w:p w14:paraId="7EC8EB14" w14:textId="561A462A" w:rsidR="007F4BEB" w:rsidRPr="007F4BEB" w:rsidRDefault="00000000" w:rsidP="00E12827">
            <w:pPr>
              <w:rPr>
                <w:lang w:val="en-US"/>
              </w:rPr>
            </w:pPr>
            <m:oMathPara>
              <m:oMathParaPr>
                <m:jc m:val="left"/>
              </m:oMathParaPr>
              <m:oMath>
                <m:d>
                  <m:dPr>
                    <m:ctrlPr>
                      <w:rPr>
                        <w:rFonts w:ascii="Cambria Math" w:hAnsi="Cambria Math"/>
                        <w:lang w:val="en-US"/>
                      </w:rPr>
                    </m:ctrlPr>
                  </m:dPr>
                  <m:e>
                    <m:r>
                      <m:rPr>
                        <m:sty m:val="p"/>
                      </m:rPr>
                      <w:rPr>
                        <w:rFonts w:ascii="Cambria Math" w:hAnsi="Cambria Math"/>
                        <w:lang w:val="en-US"/>
                      </w:rPr>
                      <m:t>0.8255+0.03852</m:t>
                    </m:r>
                    <m:r>
                      <w:rPr>
                        <w:rFonts w:ascii="Cambria Math" w:hAnsi="Cambria Math"/>
                        <w:lang w:val="en-US"/>
                      </w:rPr>
                      <m:t>γ</m:t>
                    </m:r>
                    <m:r>
                      <m:rPr>
                        <m:sty m:val="p"/>
                      </m:rPr>
                      <w:rPr>
                        <w:rFonts w:ascii="Cambria Math" w:hAnsi="Cambria Math"/>
                        <w:lang w:val="en-US"/>
                      </w:rPr>
                      <m:t>-0.005537</m:t>
                    </m:r>
                    <m:sSup>
                      <m:sSupPr>
                        <m:ctrlPr>
                          <w:rPr>
                            <w:rFonts w:ascii="Cambria Math" w:hAnsi="Cambria Math"/>
                            <w:lang w:val="en-US"/>
                          </w:rPr>
                        </m:ctrlPr>
                      </m:sSupPr>
                      <m:e>
                        <m:r>
                          <w:rPr>
                            <w:rFonts w:ascii="Cambria Math" w:hAnsi="Cambria Math"/>
                            <w:lang w:val="en-US"/>
                          </w:rPr>
                          <m:t>γ</m:t>
                        </m:r>
                      </m:e>
                      <m:sup>
                        <m:r>
                          <m:rPr>
                            <m:sty m:val="p"/>
                          </m:rPr>
                          <w:rPr>
                            <w:rFonts w:ascii="Cambria Math" w:hAnsi="Cambria Math"/>
                            <w:lang w:val="en-US"/>
                          </w:rPr>
                          <m:t>2</m:t>
                        </m:r>
                      </m:sup>
                    </m:sSup>
                    <m:r>
                      <m:rPr>
                        <m:sty m:val="p"/>
                      </m:rPr>
                      <w:rPr>
                        <w:rFonts w:ascii="Cambria Math" w:hAnsi="Cambria Math"/>
                        <w:lang w:val="en-US"/>
                      </w:rPr>
                      <m:t>+0.0003154</m:t>
                    </m:r>
                    <m:sSup>
                      <m:sSupPr>
                        <m:ctrlPr>
                          <w:rPr>
                            <w:rFonts w:ascii="Cambria Math" w:hAnsi="Cambria Math"/>
                            <w:lang w:val="en-US"/>
                          </w:rPr>
                        </m:ctrlPr>
                      </m:sSupPr>
                      <m:e>
                        <m:r>
                          <w:rPr>
                            <w:rFonts w:ascii="Cambria Math" w:hAnsi="Cambria Math"/>
                            <w:lang w:val="en-US"/>
                          </w:rPr>
                          <m:t>γ</m:t>
                        </m:r>
                      </m:e>
                      <m:sup>
                        <m:r>
                          <m:rPr>
                            <m:sty m:val="p"/>
                          </m:rPr>
                          <w:rPr>
                            <w:rFonts w:ascii="Cambria Math" w:hAnsi="Cambria Math"/>
                            <w:lang w:val="en-US"/>
                          </w:rPr>
                          <m:t>3</m:t>
                        </m:r>
                      </m:sup>
                    </m:sSup>
                  </m:e>
                </m:d>
                <m:r>
                  <m:rPr>
                    <m:sty m:val="p"/>
                  </m:rPr>
                  <w:rPr>
                    <w:rFonts w:ascii="Cambria Math" w:hAnsi="Cambria Math"/>
                    <w:lang w:val="en-US"/>
                  </w:rPr>
                  <m:t xml:space="preserve"> [9]</m:t>
                </m:r>
              </m:oMath>
            </m:oMathPara>
          </w:p>
        </w:tc>
      </w:tr>
      <w:tr w:rsidR="007F4BEB" w:rsidRPr="007F4BEB" w14:paraId="50BC7EF5" w14:textId="77777777" w:rsidTr="00E12827">
        <w:trPr>
          <w:jc w:val="center"/>
        </w:trPr>
        <w:tc>
          <w:tcPr>
            <w:tcW w:w="835" w:type="dxa"/>
          </w:tcPr>
          <w:p w14:paraId="07DF5E23" w14:textId="77777777" w:rsidR="007F4BEB" w:rsidRPr="007F4BEB" w:rsidRDefault="007F4BEB" w:rsidP="00E12827">
            <w:pPr>
              <w:rPr>
                <w:lang w:val="en-US"/>
              </w:rPr>
            </w:pPr>
            <m:oMathPara>
              <m:oMath>
                <m:r>
                  <w:rPr>
                    <w:rFonts w:ascii="Cambria Math" w:hAnsi="Cambria Math"/>
                    <w:lang w:val="en-US"/>
                  </w:rPr>
                  <m:t>γ</m:t>
                </m:r>
              </m:oMath>
            </m:oMathPara>
          </w:p>
        </w:tc>
        <w:tc>
          <w:tcPr>
            <w:tcW w:w="7515" w:type="dxa"/>
            <w:gridSpan w:val="2"/>
          </w:tcPr>
          <w:p w14:paraId="1F2B071C" w14:textId="4902A5E7" w:rsidR="007F4BEB" w:rsidRPr="007F4BEB" w:rsidRDefault="007F4BEB" w:rsidP="00E12827">
            <w:pPr>
              <w:rPr>
                <w:lang w:val="en-US"/>
              </w:rPr>
            </w:pPr>
            <w:r w:rsidRPr="007F4BEB">
              <w:rPr>
                <w:lang w:val="en-US"/>
              </w:rPr>
              <w:t xml:space="preserve"> </w:t>
            </w:r>
            <w:proofErr w:type="spellStart"/>
            <w:r w:rsidRPr="007F4BEB">
              <w:rPr>
                <w:lang w:val="en-US"/>
              </w:rPr>
              <w:t>peakedness</w:t>
            </w:r>
            <w:proofErr w:type="spellEnd"/>
            <w:r w:rsidRPr="007F4BEB">
              <w:rPr>
                <w:lang w:val="en-US"/>
              </w:rPr>
              <w:t xml:space="preserve"> for the single-peak JONSWAP wave model.</w:t>
            </w:r>
          </w:p>
        </w:tc>
      </w:tr>
    </w:tbl>
    <w:p w14:paraId="6A5F6946" w14:textId="77777777" w:rsidR="007F4BEB" w:rsidRPr="007F4BEB" w:rsidRDefault="007F4BEB" w:rsidP="00E12827">
      <w:pPr>
        <w:rPr>
          <w:lang w:val="en-US"/>
        </w:rPr>
      </w:pPr>
      <w:r w:rsidRPr="007F4BEB">
        <w:rPr>
          <w:lang w:val="en-US"/>
        </w:rPr>
        <w:t>When:</w:t>
      </w:r>
    </w:p>
    <w:p w14:paraId="69568E53" w14:textId="77777777" w:rsidR="007F4BEB" w:rsidRPr="007F4BEB" w:rsidRDefault="00000000" w:rsidP="00E12827">
      <w:pPr>
        <w:rPr>
          <w:lang w:val="en-US"/>
        </w:rPr>
      </w:pPr>
      <m:oMathPara>
        <m:oMath>
          <m:f>
            <m:fPr>
              <m:ctrlPr>
                <w:rPr>
                  <w:rFonts w:ascii="Cambria Math" w:hAnsi="Cambria Math"/>
                  <w:lang w:val="en-US"/>
                </w:rPr>
              </m:ctrlPr>
            </m:fPr>
            <m:num>
              <m:sSub>
                <m:sSubPr>
                  <m:ctrlPr>
                    <w:rPr>
                      <w:rFonts w:ascii="Cambria Math" w:hAnsi="Cambria Math"/>
                      <w:lang w:val="en-US"/>
                    </w:rPr>
                  </m:ctrlPr>
                </m:sSubPr>
                <m:e>
                  <m:r>
                    <w:rPr>
                      <w:rFonts w:ascii="Cambria Math" w:hAnsi="Cambria Math"/>
                      <w:lang w:val="en-US"/>
                    </w:rPr>
                    <m:t>T</m:t>
                  </m:r>
                </m:e>
                <m:sub>
                  <m:r>
                    <w:rPr>
                      <w:rFonts w:ascii="Cambria Math" w:hAnsi="Cambria Math"/>
                      <w:lang w:val="en-US"/>
                    </w:rPr>
                    <m:t>e</m:t>
                  </m:r>
                </m:sub>
              </m:sSub>
            </m:num>
            <m:den>
              <m:rad>
                <m:radPr>
                  <m:degHide m:val="1"/>
                  <m:ctrlPr>
                    <w:rPr>
                      <w:rFonts w:ascii="Cambria Math" w:hAnsi="Cambria Math"/>
                      <w:lang w:val="en-US"/>
                    </w:rPr>
                  </m:ctrlPr>
                </m:radPr>
                <m:deg/>
                <m:e>
                  <m:sSub>
                    <m:sSubPr>
                      <m:ctrlPr>
                        <w:rPr>
                          <w:rFonts w:ascii="Cambria Math" w:hAnsi="Cambria Math"/>
                          <w:lang w:val="en-US"/>
                        </w:rPr>
                      </m:ctrlPr>
                    </m:sSubPr>
                    <m:e>
                      <m:r>
                        <w:rPr>
                          <w:rFonts w:ascii="Cambria Math" w:hAnsi="Cambria Math"/>
                          <w:lang w:val="en-US"/>
                        </w:rPr>
                        <m:t>H</m:t>
                      </m:r>
                    </m:e>
                    <m:sub>
                      <m:r>
                        <w:rPr>
                          <w:rFonts w:ascii="Cambria Math" w:hAnsi="Cambria Math"/>
                          <w:lang w:val="en-US"/>
                        </w:rPr>
                        <m:t>s</m:t>
                      </m:r>
                    </m:sub>
                  </m:sSub>
                </m:e>
              </m:rad>
            </m:den>
          </m:f>
          <m:r>
            <m:rPr>
              <m:sty m:val="p"/>
            </m:rPr>
            <w:rPr>
              <w:rFonts w:ascii="Cambria Math" w:hAnsi="Cambria Math"/>
              <w:lang w:val="en-US"/>
            </w:rPr>
            <m:t xml:space="preserve">≤3.6, </m:t>
          </m:r>
          <m:r>
            <w:rPr>
              <w:rFonts w:ascii="Cambria Math" w:hAnsi="Cambria Math"/>
              <w:lang w:val="en-US"/>
            </w:rPr>
            <m:t>γ</m:t>
          </m:r>
          <m:r>
            <m:rPr>
              <m:sty m:val="p"/>
            </m:rPr>
            <w:rPr>
              <w:rFonts w:ascii="Cambria Math" w:hAnsi="Cambria Math"/>
              <w:lang w:val="en-US"/>
            </w:rPr>
            <m:t>=5,</m:t>
          </m:r>
        </m:oMath>
      </m:oMathPara>
    </w:p>
    <w:p w14:paraId="389EF592" w14:textId="77777777" w:rsidR="007F4BEB" w:rsidRPr="007F4BEB" w:rsidRDefault="00000000" w:rsidP="00E12827">
      <w:pPr>
        <w:rPr>
          <w:lang w:val="en-US"/>
        </w:rPr>
      </w:pPr>
      <m:oMathPara>
        <m:oMath>
          <m:f>
            <m:fPr>
              <m:ctrlPr>
                <w:rPr>
                  <w:rFonts w:ascii="Cambria Math" w:hAnsi="Cambria Math"/>
                  <w:lang w:val="en-US"/>
                </w:rPr>
              </m:ctrlPr>
            </m:fPr>
            <m:num>
              <m:sSub>
                <m:sSubPr>
                  <m:ctrlPr>
                    <w:rPr>
                      <w:rFonts w:ascii="Cambria Math" w:hAnsi="Cambria Math"/>
                      <w:lang w:val="en-US"/>
                    </w:rPr>
                  </m:ctrlPr>
                </m:sSubPr>
                <m:e>
                  <m:r>
                    <w:rPr>
                      <w:rFonts w:ascii="Cambria Math" w:hAnsi="Cambria Math"/>
                      <w:lang w:val="en-US"/>
                    </w:rPr>
                    <m:t>T</m:t>
                  </m:r>
                </m:e>
                <m:sub>
                  <m:r>
                    <w:rPr>
                      <w:rFonts w:ascii="Cambria Math" w:hAnsi="Cambria Math"/>
                      <w:lang w:val="en-US"/>
                    </w:rPr>
                    <m:t>e</m:t>
                  </m:r>
                </m:sub>
              </m:sSub>
            </m:num>
            <m:den>
              <m:rad>
                <m:radPr>
                  <m:degHide m:val="1"/>
                  <m:ctrlPr>
                    <w:rPr>
                      <w:rFonts w:ascii="Cambria Math" w:hAnsi="Cambria Math"/>
                      <w:lang w:val="en-US"/>
                    </w:rPr>
                  </m:ctrlPr>
                </m:radPr>
                <m:deg/>
                <m:e>
                  <m:sSub>
                    <m:sSubPr>
                      <m:ctrlPr>
                        <w:rPr>
                          <w:rFonts w:ascii="Cambria Math" w:hAnsi="Cambria Math"/>
                          <w:lang w:val="en-US"/>
                        </w:rPr>
                      </m:ctrlPr>
                    </m:sSubPr>
                    <m:e>
                      <m:r>
                        <w:rPr>
                          <w:rFonts w:ascii="Cambria Math" w:hAnsi="Cambria Math"/>
                          <w:lang w:val="en-US"/>
                        </w:rPr>
                        <m:t>H</m:t>
                      </m:r>
                    </m:e>
                    <m:sub>
                      <m:r>
                        <w:rPr>
                          <w:rFonts w:ascii="Cambria Math" w:hAnsi="Cambria Math"/>
                          <w:lang w:val="en-US"/>
                        </w:rPr>
                        <m:t>s</m:t>
                      </m:r>
                    </m:sub>
                  </m:sSub>
                </m:e>
              </m:rad>
            </m:den>
          </m:f>
          <m:r>
            <m:rPr>
              <m:sty m:val="p"/>
            </m:rPr>
            <w:rPr>
              <w:rFonts w:ascii="Cambria Math" w:hAnsi="Cambria Math"/>
              <w:lang w:val="en-US"/>
            </w:rPr>
            <m:t xml:space="preserve">&gt;5, </m:t>
          </m:r>
          <m:r>
            <w:rPr>
              <w:rFonts w:ascii="Cambria Math" w:hAnsi="Cambria Math"/>
              <w:lang w:val="en-US"/>
            </w:rPr>
            <m:t>γ</m:t>
          </m:r>
          <m:r>
            <m:rPr>
              <m:sty m:val="p"/>
            </m:rPr>
            <w:rPr>
              <w:rFonts w:ascii="Cambria Math" w:hAnsi="Cambria Math"/>
              <w:lang w:val="en-US"/>
            </w:rPr>
            <m:t>=1,</m:t>
          </m:r>
        </m:oMath>
      </m:oMathPara>
    </w:p>
    <w:p w14:paraId="453FBFB3" w14:textId="51B028DF" w:rsidR="007F4BEB" w:rsidRPr="007F4BEB" w:rsidRDefault="007F4BEB" w:rsidP="00E12827">
      <w:pPr>
        <w:rPr>
          <w:lang w:val="en-US"/>
        </w:rPr>
      </w:pPr>
      <w:r w:rsidRPr="007F4BEB">
        <w:rPr>
          <w:lang w:val="en-US"/>
        </w:rPr>
        <w:ptab w:relativeTo="margin" w:alignment="left" w:leader="none"/>
      </w:r>
      <m:oMath>
        <m:r>
          <m:rPr>
            <m:sty m:val="p"/>
          </m:rPr>
          <w:rPr>
            <w:rFonts w:ascii="Cambria Math" w:hAnsi="Cambria Math"/>
            <w:lang w:val="en-US"/>
          </w:rPr>
          <m:t>3.6&lt;</m:t>
        </m:r>
        <m:f>
          <m:fPr>
            <m:ctrlPr>
              <w:rPr>
                <w:rFonts w:ascii="Cambria Math" w:hAnsi="Cambria Math"/>
                <w:lang w:val="en-US"/>
              </w:rPr>
            </m:ctrlPr>
          </m:fPr>
          <m:num>
            <m:sSub>
              <m:sSubPr>
                <m:ctrlPr>
                  <w:rPr>
                    <w:rFonts w:ascii="Cambria Math" w:hAnsi="Cambria Math"/>
                    <w:lang w:val="en-US"/>
                  </w:rPr>
                </m:ctrlPr>
              </m:sSubPr>
              <m:e>
                <m:r>
                  <w:rPr>
                    <w:rFonts w:ascii="Cambria Math" w:hAnsi="Cambria Math"/>
                    <w:lang w:val="en-US"/>
                  </w:rPr>
                  <m:t>T</m:t>
                </m:r>
              </m:e>
              <m:sub>
                <m:r>
                  <w:rPr>
                    <w:rFonts w:ascii="Cambria Math" w:hAnsi="Cambria Math"/>
                    <w:lang w:val="en-US"/>
                  </w:rPr>
                  <m:t>e</m:t>
                </m:r>
              </m:sub>
            </m:sSub>
          </m:num>
          <m:den>
            <m:rad>
              <m:radPr>
                <m:degHide m:val="1"/>
                <m:ctrlPr>
                  <w:rPr>
                    <w:rFonts w:ascii="Cambria Math" w:hAnsi="Cambria Math"/>
                    <w:lang w:val="en-US"/>
                  </w:rPr>
                </m:ctrlPr>
              </m:radPr>
              <m:deg/>
              <m:e>
                <m:sSub>
                  <m:sSubPr>
                    <m:ctrlPr>
                      <w:rPr>
                        <w:rFonts w:ascii="Cambria Math" w:hAnsi="Cambria Math"/>
                        <w:lang w:val="en-US"/>
                      </w:rPr>
                    </m:ctrlPr>
                  </m:sSubPr>
                  <m:e>
                    <m:r>
                      <w:rPr>
                        <w:rFonts w:ascii="Cambria Math" w:hAnsi="Cambria Math"/>
                        <w:lang w:val="en-US"/>
                      </w:rPr>
                      <m:t>H</m:t>
                    </m:r>
                  </m:e>
                  <m:sub>
                    <m:r>
                      <w:rPr>
                        <w:rFonts w:ascii="Cambria Math" w:hAnsi="Cambria Math"/>
                        <w:lang w:val="en-US"/>
                      </w:rPr>
                      <m:t>s</m:t>
                    </m:r>
                  </m:sub>
                </m:sSub>
              </m:e>
            </m:rad>
          </m:den>
        </m:f>
        <m:r>
          <m:rPr>
            <m:sty m:val="p"/>
          </m:rPr>
          <w:rPr>
            <w:rFonts w:ascii="Cambria Math" w:hAnsi="Cambria Math"/>
            <w:lang w:val="en-US"/>
          </w:rPr>
          <m:t xml:space="preserve">≤5, </m:t>
        </m:r>
        <m:r>
          <w:rPr>
            <w:rFonts w:ascii="Cambria Math" w:hAnsi="Cambria Math"/>
            <w:lang w:val="en-US"/>
          </w:rPr>
          <m:t>γ</m:t>
        </m:r>
        <m:r>
          <m:rPr>
            <m:sty m:val="p"/>
          </m:rPr>
          <w:rPr>
            <w:rFonts w:ascii="Cambria Math" w:hAnsi="Cambria Math"/>
            <w:lang w:val="en-US"/>
          </w:rPr>
          <m:t>=</m:t>
        </m:r>
        <m:sSup>
          <m:sSupPr>
            <m:ctrlPr>
              <w:rPr>
                <w:rFonts w:ascii="Cambria Math" w:hAnsi="Cambria Math"/>
                <w:lang w:val="en-US"/>
              </w:rPr>
            </m:ctrlPr>
          </m:sSupPr>
          <m:e>
            <m:r>
              <w:rPr>
                <w:rFonts w:ascii="Cambria Math" w:hAnsi="Cambria Math"/>
                <w:lang w:val="en-US"/>
              </w:rPr>
              <m:t>e</m:t>
            </m:r>
          </m:e>
          <m:sup>
            <m:d>
              <m:dPr>
                <m:ctrlPr>
                  <w:rPr>
                    <w:rFonts w:ascii="Cambria Math" w:hAnsi="Cambria Math"/>
                    <w:lang w:val="en-US"/>
                  </w:rPr>
                </m:ctrlPr>
              </m:dPr>
              <m:e>
                <m:r>
                  <m:rPr>
                    <m:sty m:val="p"/>
                  </m:rPr>
                  <w:rPr>
                    <w:rFonts w:ascii="Cambria Math" w:hAnsi="Cambria Math"/>
                    <w:lang w:val="en-US"/>
                  </w:rPr>
                  <m:t>5.55-1.15</m:t>
                </m:r>
                <m:d>
                  <m:dPr>
                    <m:ctrlPr>
                      <w:rPr>
                        <w:rFonts w:ascii="Cambria Math" w:hAnsi="Cambria Math"/>
                        <w:lang w:val="en-US"/>
                      </w:rPr>
                    </m:ctrlPr>
                  </m:dPr>
                  <m:e>
                    <m:f>
                      <m:fPr>
                        <m:ctrlPr>
                          <w:rPr>
                            <w:rFonts w:ascii="Cambria Math" w:hAnsi="Cambria Math"/>
                            <w:lang w:val="en-US"/>
                          </w:rPr>
                        </m:ctrlPr>
                      </m:fPr>
                      <m:num>
                        <m:sSub>
                          <m:sSubPr>
                            <m:ctrlPr>
                              <w:rPr>
                                <w:rFonts w:ascii="Cambria Math" w:hAnsi="Cambria Math"/>
                                <w:lang w:val="en-US"/>
                              </w:rPr>
                            </m:ctrlPr>
                          </m:sSubPr>
                          <m:e>
                            <m:r>
                              <w:rPr>
                                <w:rFonts w:ascii="Cambria Math" w:hAnsi="Cambria Math"/>
                                <w:lang w:val="en-US"/>
                              </w:rPr>
                              <m:t>T</m:t>
                            </m:r>
                          </m:e>
                          <m:sub>
                            <m:r>
                              <w:rPr>
                                <w:rFonts w:ascii="Cambria Math" w:hAnsi="Cambria Math"/>
                                <w:lang w:val="en-US"/>
                              </w:rPr>
                              <m:t>e</m:t>
                            </m:r>
                          </m:sub>
                        </m:sSub>
                      </m:num>
                      <m:den>
                        <m:rad>
                          <m:radPr>
                            <m:degHide m:val="1"/>
                            <m:ctrlPr>
                              <w:rPr>
                                <w:rFonts w:ascii="Cambria Math" w:hAnsi="Cambria Math"/>
                                <w:lang w:val="en-US"/>
                              </w:rPr>
                            </m:ctrlPr>
                          </m:radPr>
                          <m:deg/>
                          <m:e>
                            <m:sSub>
                              <m:sSubPr>
                                <m:ctrlPr>
                                  <w:rPr>
                                    <w:rFonts w:ascii="Cambria Math" w:hAnsi="Cambria Math"/>
                                    <w:lang w:val="en-US"/>
                                  </w:rPr>
                                </m:ctrlPr>
                              </m:sSubPr>
                              <m:e>
                                <m:r>
                                  <w:rPr>
                                    <w:rFonts w:ascii="Cambria Math" w:hAnsi="Cambria Math"/>
                                    <w:lang w:val="en-US"/>
                                  </w:rPr>
                                  <m:t>H</m:t>
                                </m:r>
                              </m:e>
                              <m:sub>
                                <m:r>
                                  <w:rPr>
                                    <w:rFonts w:ascii="Cambria Math" w:hAnsi="Cambria Math"/>
                                    <w:lang w:val="en-US"/>
                                  </w:rPr>
                                  <m:t>s</m:t>
                                </m:r>
                              </m:sub>
                            </m:sSub>
                          </m:e>
                        </m:rad>
                      </m:den>
                    </m:f>
                  </m:e>
                </m:d>
              </m:e>
            </m:d>
          </m:sup>
        </m:sSup>
      </m:oMath>
      <w:r w:rsidR="00983C11">
        <w:rPr>
          <w:lang w:val="en-US"/>
        </w:rPr>
        <w:tab/>
      </w:r>
      <w:r w:rsidR="00983C11">
        <w:rPr>
          <w:lang w:val="en-US"/>
        </w:rPr>
        <w:tab/>
      </w:r>
      <w:r w:rsidR="00983C11" w:rsidRPr="007F4BEB">
        <w:rPr>
          <w:lang w:val="en-US"/>
        </w:rPr>
        <w:t xml:space="preserve"> </w:t>
      </w:r>
      <w:r w:rsidRPr="007F4BEB">
        <w:rPr>
          <w:lang w:val="en-US"/>
        </w:rPr>
        <w:t>(A-</w:t>
      </w:r>
      <w:r w:rsidR="00983C11">
        <w:rPr>
          <w:lang w:val="en-US"/>
        </w:rPr>
        <w:t>4</w:t>
      </w:r>
      <w:r w:rsidRPr="007F4BEB">
        <w:rPr>
          <w:lang w:val="en-US"/>
        </w:rPr>
        <w:t>)</w:t>
      </w:r>
      <w:r w:rsidR="00983C11">
        <w:rPr>
          <w:lang w:val="en-US"/>
        </w:rPr>
        <w:t xml:space="preserve"> [10]</w:t>
      </w:r>
      <w:r w:rsidRPr="007F4BEB">
        <w:rPr>
          <w:lang w:val="en-US"/>
        </w:rPr>
        <w:t>,</w:t>
      </w:r>
    </w:p>
    <w:p w14:paraId="39AA11D1" w14:textId="77777777" w:rsidR="007F4BEB" w:rsidRPr="007F4BEB" w:rsidRDefault="007F4BEB" w:rsidP="00E12827">
      <w:pPr>
        <w:rPr>
          <w:lang w:val="en-US"/>
        </w:rPr>
      </w:pPr>
      <w:r w:rsidRPr="007F4BEB">
        <w:rPr>
          <w:lang w:val="en-US"/>
        </w:rPr>
        <w:t>Where:</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
        <w:gridCol w:w="2691"/>
        <w:gridCol w:w="834"/>
      </w:tblGrid>
      <w:tr w:rsidR="001B7871" w:rsidRPr="007F4BEB" w14:paraId="24BA7919" w14:textId="77777777" w:rsidTr="00E12827">
        <w:trPr>
          <w:jc w:val="center"/>
        </w:trPr>
        <w:tc>
          <w:tcPr>
            <w:tcW w:w="454" w:type="dxa"/>
          </w:tcPr>
          <w:p w14:paraId="4C7A45F5" w14:textId="77777777" w:rsidR="001B7871" w:rsidRPr="007F4BEB" w:rsidRDefault="00000000" w:rsidP="00E12827">
            <w:pPr>
              <w:rPr>
                <w:lang w:val="en-US"/>
              </w:rPr>
            </w:pPr>
            <m:oMathPara>
              <m:oMath>
                <m:sSub>
                  <m:sSubPr>
                    <m:ctrlPr>
                      <w:rPr>
                        <w:rFonts w:ascii="Cambria Math" w:hAnsi="Cambria Math"/>
                        <w:lang w:val="en-US"/>
                      </w:rPr>
                    </m:ctrlPr>
                  </m:sSubPr>
                  <m:e>
                    <m:r>
                      <w:rPr>
                        <w:rFonts w:ascii="Cambria Math" w:hAnsi="Cambria Math"/>
                        <w:lang w:val="en-US"/>
                      </w:rPr>
                      <m:t>H</m:t>
                    </m:r>
                  </m:e>
                  <m:sub>
                    <m:r>
                      <w:rPr>
                        <w:rFonts w:ascii="Cambria Math" w:hAnsi="Cambria Math"/>
                        <w:lang w:val="en-US"/>
                      </w:rPr>
                      <m:t>s</m:t>
                    </m:r>
                  </m:sub>
                </m:sSub>
              </m:oMath>
            </m:oMathPara>
          </w:p>
        </w:tc>
        <w:tc>
          <w:tcPr>
            <w:tcW w:w="2691" w:type="dxa"/>
          </w:tcPr>
          <w:p w14:paraId="09DAA957" w14:textId="77777777" w:rsidR="001B7871" w:rsidRPr="007F4BEB" w:rsidRDefault="001B7871" w:rsidP="00E12827">
            <w:pPr>
              <w:rPr>
                <w:lang w:val="en-US"/>
              </w:rPr>
            </w:pPr>
            <w:r w:rsidRPr="007F4BEB">
              <w:rPr>
                <w:lang w:val="en-US"/>
              </w:rPr>
              <w:t>= significant wave height</w:t>
            </w:r>
          </w:p>
        </w:tc>
        <w:tc>
          <w:tcPr>
            <w:tcW w:w="834" w:type="dxa"/>
          </w:tcPr>
          <w:p w14:paraId="07A3748A" w14:textId="05A3774C" w:rsidR="001B7871" w:rsidRPr="007F4BEB" w:rsidRDefault="001B7871" w:rsidP="00E12827">
            <w:pPr>
              <w:rPr>
                <w:lang w:val="en-US"/>
              </w:rPr>
            </w:pPr>
            <w:r w:rsidRPr="007F4BEB">
              <w:rPr>
                <w:lang w:val="en-US"/>
              </w:rPr>
              <w:t>[m]</w:t>
            </w:r>
          </w:p>
        </w:tc>
      </w:tr>
    </w:tbl>
    <w:p w14:paraId="1E432766" w14:textId="77777777" w:rsidR="00674E73" w:rsidRDefault="00674E73" w:rsidP="00E12827"/>
    <w:p w14:paraId="10C238F4" w14:textId="77777777" w:rsidR="00444BB6" w:rsidRDefault="00444BB6" w:rsidP="00E12827"/>
    <w:p w14:paraId="130251E0" w14:textId="77777777" w:rsidR="00B52404" w:rsidRDefault="00B52404" w:rsidP="00E12827"/>
    <w:sectPr w:rsidR="00B52404">
      <w:headerReference w:type="default" r:id="rId62"/>
      <w:footerReference w:type="default" r:id="rId63"/>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BFE698C" w14:textId="77777777" w:rsidR="0099699F" w:rsidRDefault="0099699F" w:rsidP="00E12827">
      <w:r>
        <w:separator/>
      </w:r>
    </w:p>
  </w:endnote>
  <w:endnote w:type="continuationSeparator" w:id="0">
    <w:p w14:paraId="1DC26CA6" w14:textId="77777777" w:rsidR="0099699F" w:rsidRDefault="0099699F" w:rsidP="00E128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2222482"/>
      <w:docPartObj>
        <w:docPartGallery w:val="Page Numbers (Bottom of Page)"/>
        <w:docPartUnique/>
      </w:docPartObj>
    </w:sdtPr>
    <w:sdtEndPr>
      <w:rPr>
        <w:color w:val="7F7F7F" w:themeColor="background1" w:themeShade="7F"/>
        <w:spacing w:val="60"/>
      </w:rPr>
    </w:sdtEndPr>
    <w:sdtContent>
      <w:p w14:paraId="4B889AB6" w14:textId="72DD87F9" w:rsidR="00DE790A" w:rsidRDefault="00DE790A" w:rsidP="00E12827">
        <w:pPr>
          <w:pStyle w:val="Foote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40A273CD" w14:textId="77777777" w:rsidR="00DE790A" w:rsidRDefault="00DE790A" w:rsidP="00062D9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D6DE49F" w14:textId="77777777" w:rsidR="0099699F" w:rsidRDefault="0099699F" w:rsidP="00E12827">
      <w:r>
        <w:separator/>
      </w:r>
    </w:p>
  </w:footnote>
  <w:footnote w:type="continuationSeparator" w:id="0">
    <w:p w14:paraId="71310915" w14:textId="77777777" w:rsidR="0099699F" w:rsidRDefault="0099699F" w:rsidP="00E1282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B7D00B" w14:textId="4AA9E96E" w:rsidR="00062D98" w:rsidRDefault="00062D98" w:rsidP="00062D98">
    <w:pPr>
      <w:pStyle w:val="Header"/>
    </w:pPr>
    <w:r>
      <w:rPr>
        <w:noProof/>
      </w:rPr>
      <w:drawing>
        <wp:inline distT="0" distB="0" distL="0" distR="0" wp14:anchorId="736CF33B" wp14:editId="35BC0935">
          <wp:extent cx="2432665" cy="687926"/>
          <wp:effectExtent l="0" t="0" r="0" b="0"/>
          <wp:docPr id="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2432665" cy="687926"/>
                  </a:xfrm>
                  <a:prstGeom prst="rect">
                    <a:avLst/>
                  </a:prstGeom>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BAC08FF"/>
    <w:multiLevelType w:val="multilevel"/>
    <w:tmpl w:val="B5B68A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20866C1"/>
    <w:multiLevelType w:val="multilevel"/>
    <w:tmpl w:val="A002E7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21A2583"/>
    <w:multiLevelType w:val="multilevel"/>
    <w:tmpl w:val="A95847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65F66BF"/>
    <w:multiLevelType w:val="hybridMultilevel"/>
    <w:tmpl w:val="11A4FCD2"/>
    <w:lvl w:ilvl="0" w:tplc="E304CC60">
      <w:start w:val="1"/>
      <w:numFmt w:val="lowerLetter"/>
      <w:lvlText w:val="%1)"/>
      <w:lvlJc w:val="left"/>
      <w:pPr>
        <w:ind w:left="498" w:hanging="138"/>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67B31C1"/>
    <w:multiLevelType w:val="hybridMultilevel"/>
    <w:tmpl w:val="09267BC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A7B09FF"/>
    <w:multiLevelType w:val="hybridMultilevel"/>
    <w:tmpl w:val="8B5CCEFA"/>
    <w:lvl w:ilvl="0" w:tplc="04090001">
      <w:start w:val="1"/>
      <w:numFmt w:val="bullet"/>
      <w:lvlText w:val=""/>
      <w:lvlJc w:val="left"/>
      <w:pPr>
        <w:ind w:left="848" w:hanging="360"/>
      </w:pPr>
      <w:rPr>
        <w:rFonts w:ascii="Symbol" w:hAnsi="Symbol" w:hint="default"/>
      </w:rPr>
    </w:lvl>
    <w:lvl w:ilvl="1" w:tplc="04090003">
      <w:start w:val="1"/>
      <w:numFmt w:val="bullet"/>
      <w:lvlText w:val="o"/>
      <w:lvlJc w:val="left"/>
      <w:pPr>
        <w:ind w:left="1504" w:hanging="360"/>
      </w:pPr>
      <w:rPr>
        <w:rFonts w:ascii="Courier New" w:hAnsi="Courier New" w:cs="Courier New" w:hint="default"/>
      </w:rPr>
    </w:lvl>
    <w:lvl w:ilvl="2" w:tplc="04090005">
      <w:start w:val="1"/>
      <w:numFmt w:val="bullet"/>
      <w:lvlText w:val=""/>
      <w:lvlJc w:val="left"/>
      <w:pPr>
        <w:ind w:left="2224" w:hanging="360"/>
      </w:pPr>
      <w:rPr>
        <w:rFonts w:ascii="Wingdings" w:hAnsi="Wingdings" w:hint="default"/>
      </w:rPr>
    </w:lvl>
    <w:lvl w:ilvl="3" w:tplc="04090001">
      <w:start w:val="1"/>
      <w:numFmt w:val="bullet"/>
      <w:lvlText w:val=""/>
      <w:lvlJc w:val="left"/>
      <w:pPr>
        <w:ind w:left="2944" w:hanging="360"/>
      </w:pPr>
      <w:rPr>
        <w:rFonts w:ascii="Symbol" w:hAnsi="Symbol" w:hint="default"/>
      </w:rPr>
    </w:lvl>
    <w:lvl w:ilvl="4" w:tplc="04090003" w:tentative="1">
      <w:start w:val="1"/>
      <w:numFmt w:val="bullet"/>
      <w:lvlText w:val="o"/>
      <w:lvlJc w:val="left"/>
      <w:pPr>
        <w:ind w:left="3664" w:hanging="360"/>
      </w:pPr>
      <w:rPr>
        <w:rFonts w:ascii="Courier New" w:hAnsi="Courier New" w:cs="Courier New" w:hint="default"/>
      </w:rPr>
    </w:lvl>
    <w:lvl w:ilvl="5" w:tplc="04090005" w:tentative="1">
      <w:start w:val="1"/>
      <w:numFmt w:val="bullet"/>
      <w:lvlText w:val=""/>
      <w:lvlJc w:val="left"/>
      <w:pPr>
        <w:ind w:left="4384" w:hanging="360"/>
      </w:pPr>
      <w:rPr>
        <w:rFonts w:ascii="Wingdings" w:hAnsi="Wingdings" w:hint="default"/>
      </w:rPr>
    </w:lvl>
    <w:lvl w:ilvl="6" w:tplc="04090001" w:tentative="1">
      <w:start w:val="1"/>
      <w:numFmt w:val="bullet"/>
      <w:lvlText w:val=""/>
      <w:lvlJc w:val="left"/>
      <w:pPr>
        <w:ind w:left="5104" w:hanging="360"/>
      </w:pPr>
      <w:rPr>
        <w:rFonts w:ascii="Symbol" w:hAnsi="Symbol" w:hint="default"/>
      </w:rPr>
    </w:lvl>
    <w:lvl w:ilvl="7" w:tplc="04090003" w:tentative="1">
      <w:start w:val="1"/>
      <w:numFmt w:val="bullet"/>
      <w:lvlText w:val="o"/>
      <w:lvlJc w:val="left"/>
      <w:pPr>
        <w:ind w:left="5824" w:hanging="360"/>
      </w:pPr>
      <w:rPr>
        <w:rFonts w:ascii="Courier New" w:hAnsi="Courier New" w:cs="Courier New" w:hint="default"/>
      </w:rPr>
    </w:lvl>
    <w:lvl w:ilvl="8" w:tplc="04090005" w:tentative="1">
      <w:start w:val="1"/>
      <w:numFmt w:val="bullet"/>
      <w:lvlText w:val=""/>
      <w:lvlJc w:val="left"/>
      <w:pPr>
        <w:ind w:left="6544" w:hanging="360"/>
      </w:pPr>
      <w:rPr>
        <w:rFonts w:ascii="Wingdings" w:hAnsi="Wingdings" w:hint="default"/>
      </w:rPr>
    </w:lvl>
  </w:abstractNum>
  <w:abstractNum w:abstractNumId="6" w15:restartNumberingAfterBreak="0">
    <w:nsid w:val="1A8B056E"/>
    <w:multiLevelType w:val="multilevel"/>
    <w:tmpl w:val="1654FD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21363DCA"/>
    <w:multiLevelType w:val="hybridMultilevel"/>
    <w:tmpl w:val="42D6933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EF93954"/>
    <w:multiLevelType w:val="hybridMultilevel"/>
    <w:tmpl w:val="308A84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AE71BD8"/>
    <w:multiLevelType w:val="multilevel"/>
    <w:tmpl w:val="EB20EB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5BEC496F"/>
    <w:multiLevelType w:val="multilevel"/>
    <w:tmpl w:val="BD3ADE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6E0C0B9D"/>
    <w:multiLevelType w:val="hybridMultilevel"/>
    <w:tmpl w:val="4B1A74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E613B6D"/>
    <w:multiLevelType w:val="hybridMultilevel"/>
    <w:tmpl w:val="FA9E0E8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DAF7D7C"/>
    <w:multiLevelType w:val="hybridMultilevel"/>
    <w:tmpl w:val="51EAEEDE"/>
    <w:lvl w:ilvl="0" w:tplc="5568E764">
      <w:start w:val="1"/>
      <w:numFmt w:val="bullet"/>
      <w:lvlText w:val=""/>
      <w:lvlJc w:val="left"/>
      <w:pPr>
        <w:ind w:left="784" w:hanging="360"/>
      </w:pPr>
      <w:rPr>
        <w:rFonts w:ascii="Arial" w:hAnsi="Arial" w:cs="Arial" w:hint="default"/>
      </w:rPr>
    </w:lvl>
    <w:lvl w:ilvl="1" w:tplc="04090003" w:tentative="1">
      <w:start w:val="1"/>
      <w:numFmt w:val="bullet"/>
      <w:lvlText w:val="o"/>
      <w:lvlJc w:val="left"/>
      <w:pPr>
        <w:ind w:left="1504" w:hanging="360"/>
      </w:pPr>
      <w:rPr>
        <w:rFonts w:ascii="Courier New" w:hAnsi="Courier New" w:cs="Courier New" w:hint="default"/>
      </w:rPr>
    </w:lvl>
    <w:lvl w:ilvl="2" w:tplc="04090005" w:tentative="1">
      <w:start w:val="1"/>
      <w:numFmt w:val="bullet"/>
      <w:lvlText w:val=""/>
      <w:lvlJc w:val="left"/>
      <w:pPr>
        <w:ind w:left="2224" w:hanging="360"/>
      </w:pPr>
      <w:rPr>
        <w:rFonts w:ascii="Wingdings" w:hAnsi="Wingdings" w:hint="default"/>
      </w:rPr>
    </w:lvl>
    <w:lvl w:ilvl="3" w:tplc="04090001" w:tentative="1">
      <w:start w:val="1"/>
      <w:numFmt w:val="bullet"/>
      <w:lvlText w:val=""/>
      <w:lvlJc w:val="left"/>
      <w:pPr>
        <w:ind w:left="2944" w:hanging="360"/>
      </w:pPr>
      <w:rPr>
        <w:rFonts w:ascii="Symbol" w:hAnsi="Symbol" w:hint="default"/>
      </w:rPr>
    </w:lvl>
    <w:lvl w:ilvl="4" w:tplc="04090003" w:tentative="1">
      <w:start w:val="1"/>
      <w:numFmt w:val="bullet"/>
      <w:lvlText w:val="o"/>
      <w:lvlJc w:val="left"/>
      <w:pPr>
        <w:ind w:left="3664" w:hanging="360"/>
      </w:pPr>
      <w:rPr>
        <w:rFonts w:ascii="Courier New" w:hAnsi="Courier New" w:cs="Courier New" w:hint="default"/>
      </w:rPr>
    </w:lvl>
    <w:lvl w:ilvl="5" w:tplc="04090005" w:tentative="1">
      <w:start w:val="1"/>
      <w:numFmt w:val="bullet"/>
      <w:lvlText w:val=""/>
      <w:lvlJc w:val="left"/>
      <w:pPr>
        <w:ind w:left="4384" w:hanging="360"/>
      </w:pPr>
      <w:rPr>
        <w:rFonts w:ascii="Wingdings" w:hAnsi="Wingdings" w:hint="default"/>
      </w:rPr>
    </w:lvl>
    <w:lvl w:ilvl="6" w:tplc="04090001" w:tentative="1">
      <w:start w:val="1"/>
      <w:numFmt w:val="bullet"/>
      <w:lvlText w:val=""/>
      <w:lvlJc w:val="left"/>
      <w:pPr>
        <w:ind w:left="5104" w:hanging="360"/>
      </w:pPr>
      <w:rPr>
        <w:rFonts w:ascii="Symbol" w:hAnsi="Symbol" w:hint="default"/>
      </w:rPr>
    </w:lvl>
    <w:lvl w:ilvl="7" w:tplc="04090003" w:tentative="1">
      <w:start w:val="1"/>
      <w:numFmt w:val="bullet"/>
      <w:lvlText w:val="o"/>
      <w:lvlJc w:val="left"/>
      <w:pPr>
        <w:ind w:left="5824" w:hanging="360"/>
      </w:pPr>
      <w:rPr>
        <w:rFonts w:ascii="Courier New" w:hAnsi="Courier New" w:cs="Courier New" w:hint="default"/>
      </w:rPr>
    </w:lvl>
    <w:lvl w:ilvl="8" w:tplc="04090005" w:tentative="1">
      <w:start w:val="1"/>
      <w:numFmt w:val="bullet"/>
      <w:lvlText w:val=""/>
      <w:lvlJc w:val="left"/>
      <w:pPr>
        <w:ind w:left="6544" w:hanging="360"/>
      </w:pPr>
      <w:rPr>
        <w:rFonts w:ascii="Wingdings" w:hAnsi="Wingdings" w:hint="default"/>
      </w:rPr>
    </w:lvl>
  </w:abstractNum>
  <w:num w:numId="1" w16cid:durableId="116143421">
    <w:abstractNumId w:val="9"/>
  </w:num>
  <w:num w:numId="2" w16cid:durableId="121113944">
    <w:abstractNumId w:val="10"/>
  </w:num>
  <w:num w:numId="3" w16cid:durableId="1898397676">
    <w:abstractNumId w:val="2"/>
  </w:num>
  <w:num w:numId="4" w16cid:durableId="821969784">
    <w:abstractNumId w:val="1"/>
  </w:num>
  <w:num w:numId="5" w16cid:durableId="440994379">
    <w:abstractNumId w:val="6"/>
  </w:num>
  <w:num w:numId="6" w16cid:durableId="131991681">
    <w:abstractNumId w:val="0"/>
  </w:num>
  <w:num w:numId="7" w16cid:durableId="324239251">
    <w:abstractNumId w:val="11"/>
  </w:num>
  <w:num w:numId="8" w16cid:durableId="1410738495">
    <w:abstractNumId w:val="13"/>
  </w:num>
  <w:num w:numId="9" w16cid:durableId="1654407949">
    <w:abstractNumId w:val="5"/>
  </w:num>
  <w:num w:numId="10" w16cid:durableId="2054111810">
    <w:abstractNumId w:val="8"/>
  </w:num>
  <w:num w:numId="11" w16cid:durableId="1496215568">
    <w:abstractNumId w:val="12"/>
  </w:num>
  <w:num w:numId="12" w16cid:durableId="1938825537">
    <w:abstractNumId w:val="3"/>
  </w:num>
  <w:num w:numId="13" w16cid:durableId="1876771981">
    <w:abstractNumId w:val="4"/>
  </w:num>
  <w:num w:numId="14" w16cid:durableId="169345762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removePersonalInformation/>
  <w:removeDateAndTime/>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52404"/>
    <w:rsid w:val="0000188C"/>
    <w:rsid w:val="000056CB"/>
    <w:rsid w:val="00017FE4"/>
    <w:rsid w:val="00020524"/>
    <w:rsid w:val="00022033"/>
    <w:rsid w:val="00022F3B"/>
    <w:rsid w:val="000242BC"/>
    <w:rsid w:val="00036A10"/>
    <w:rsid w:val="00044134"/>
    <w:rsid w:val="0005054B"/>
    <w:rsid w:val="000526F0"/>
    <w:rsid w:val="00055D5E"/>
    <w:rsid w:val="000571E9"/>
    <w:rsid w:val="00062D98"/>
    <w:rsid w:val="000662A3"/>
    <w:rsid w:val="00071B4B"/>
    <w:rsid w:val="00075782"/>
    <w:rsid w:val="00080C66"/>
    <w:rsid w:val="0008335E"/>
    <w:rsid w:val="000853CF"/>
    <w:rsid w:val="00091351"/>
    <w:rsid w:val="000931CF"/>
    <w:rsid w:val="00093A4B"/>
    <w:rsid w:val="00093B19"/>
    <w:rsid w:val="00093EFE"/>
    <w:rsid w:val="000A7976"/>
    <w:rsid w:val="000B2390"/>
    <w:rsid w:val="000C00DB"/>
    <w:rsid w:val="000C3F39"/>
    <w:rsid w:val="000C3F7E"/>
    <w:rsid w:val="000C6D7A"/>
    <w:rsid w:val="000D1D08"/>
    <w:rsid w:val="000E028D"/>
    <w:rsid w:val="000E18A0"/>
    <w:rsid w:val="000E5168"/>
    <w:rsid w:val="000F2457"/>
    <w:rsid w:val="00100E23"/>
    <w:rsid w:val="00101E59"/>
    <w:rsid w:val="00106CA1"/>
    <w:rsid w:val="00106CE5"/>
    <w:rsid w:val="00115A90"/>
    <w:rsid w:val="00115CCE"/>
    <w:rsid w:val="001174F5"/>
    <w:rsid w:val="001230E5"/>
    <w:rsid w:val="00126B26"/>
    <w:rsid w:val="001279D4"/>
    <w:rsid w:val="00135D3A"/>
    <w:rsid w:val="0014570F"/>
    <w:rsid w:val="00146EBD"/>
    <w:rsid w:val="00155343"/>
    <w:rsid w:val="001744DC"/>
    <w:rsid w:val="0017717C"/>
    <w:rsid w:val="00180FDD"/>
    <w:rsid w:val="00182A30"/>
    <w:rsid w:val="0018310A"/>
    <w:rsid w:val="001A0431"/>
    <w:rsid w:val="001A075B"/>
    <w:rsid w:val="001A13F5"/>
    <w:rsid w:val="001A7EC1"/>
    <w:rsid w:val="001B267C"/>
    <w:rsid w:val="001B3AFB"/>
    <w:rsid w:val="001B4885"/>
    <w:rsid w:val="001B6C33"/>
    <w:rsid w:val="001B7871"/>
    <w:rsid w:val="001B78CE"/>
    <w:rsid w:val="001D02A7"/>
    <w:rsid w:val="001D550C"/>
    <w:rsid w:val="001D6518"/>
    <w:rsid w:val="001D6E60"/>
    <w:rsid w:val="001D783C"/>
    <w:rsid w:val="001E0637"/>
    <w:rsid w:val="001E06C3"/>
    <w:rsid w:val="001E685D"/>
    <w:rsid w:val="001F16FD"/>
    <w:rsid w:val="001F4D3C"/>
    <w:rsid w:val="001F6CE1"/>
    <w:rsid w:val="002048F1"/>
    <w:rsid w:val="00217E43"/>
    <w:rsid w:val="002271D7"/>
    <w:rsid w:val="0023312C"/>
    <w:rsid w:val="002340F4"/>
    <w:rsid w:val="002419E4"/>
    <w:rsid w:val="00244285"/>
    <w:rsid w:val="002468F2"/>
    <w:rsid w:val="00246E2C"/>
    <w:rsid w:val="00247A59"/>
    <w:rsid w:val="00250FC4"/>
    <w:rsid w:val="00255B04"/>
    <w:rsid w:val="00273367"/>
    <w:rsid w:val="002755F8"/>
    <w:rsid w:val="00276FDE"/>
    <w:rsid w:val="00277FE0"/>
    <w:rsid w:val="00281154"/>
    <w:rsid w:val="00291129"/>
    <w:rsid w:val="00292A43"/>
    <w:rsid w:val="00293B32"/>
    <w:rsid w:val="00294201"/>
    <w:rsid w:val="002A12AB"/>
    <w:rsid w:val="002A26E9"/>
    <w:rsid w:val="002B4AAF"/>
    <w:rsid w:val="002B74C6"/>
    <w:rsid w:val="002D1A30"/>
    <w:rsid w:val="002D2C49"/>
    <w:rsid w:val="002D4B18"/>
    <w:rsid w:val="002D5E1A"/>
    <w:rsid w:val="002E2271"/>
    <w:rsid w:val="002E30EA"/>
    <w:rsid w:val="002E5E4B"/>
    <w:rsid w:val="002E7E21"/>
    <w:rsid w:val="002F0F30"/>
    <w:rsid w:val="00313145"/>
    <w:rsid w:val="00316C6E"/>
    <w:rsid w:val="00337183"/>
    <w:rsid w:val="00337247"/>
    <w:rsid w:val="00340855"/>
    <w:rsid w:val="00356EDB"/>
    <w:rsid w:val="0035743C"/>
    <w:rsid w:val="00364BD0"/>
    <w:rsid w:val="00384DD6"/>
    <w:rsid w:val="00387302"/>
    <w:rsid w:val="003A2267"/>
    <w:rsid w:val="003A7479"/>
    <w:rsid w:val="003B60A9"/>
    <w:rsid w:val="003C5D14"/>
    <w:rsid w:val="003D1A68"/>
    <w:rsid w:val="003D7514"/>
    <w:rsid w:val="003E4D0D"/>
    <w:rsid w:val="003F2372"/>
    <w:rsid w:val="00400723"/>
    <w:rsid w:val="00400B0B"/>
    <w:rsid w:val="00401A7D"/>
    <w:rsid w:val="00403BBC"/>
    <w:rsid w:val="00407EAC"/>
    <w:rsid w:val="00415813"/>
    <w:rsid w:val="0041729A"/>
    <w:rsid w:val="004172F5"/>
    <w:rsid w:val="00417EE7"/>
    <w:rsid w:val="00420376"/>
    <w:rsid w:val="00425772"/>
    <w:rsid w:val="00431ABF"/>
    <w:rsid w:val="00434EA1"/>
    <w:rsid w:val="0043676F"/>
    <w:rsid w:val="004417BD"/>
    <w:rsid w:val="00441AE0"/>
    <w:rsid w:val="00444BB6"/>
    <w:rsid w:val="004520BC"/>
    <w:rsid w:val="00452A11"/>
    <w:rsid w:val="00462A1F"/>
    <w:rsid w:val="00465055"/>
    <w:rsid w:val="00465568"/>
    <w:rsid w:val="00473873"/>
    <w:rsid w:val="00473E23"/>
    <w:rsid w:val="00482DEB"/>
    <w:rsid w:val="0049624A"/>
    <w:rsid w:val="00496AE2"/>
    <w:rsid w:val="00497518"/>
    <w:rsid w:val="004977F8"/>
    <w:rsid w:val="004A2345"/>
    <w:rsid w:val="004A7926"/>
    <w:rsid w:val="004B0A42"/>
    <w:rsid w:val="004B2E67"/>
    <w:rsid w:val="004B6F48"/>
    <w:rsid w:val="004C6FA3"/>
    <w:rsid w:val="004C716C"/>
    <w:rsid w:val="004E2AEB"/>
    <w:rsid w:val="004E515D"/>
    <w:rsid w:val="004E5DF9"/>
    <w:rsid w:val="004E5EC1"/>
    <w:rsid w:val="004E7F5B"/>
    <w:rsid w:val="005003E1"/>
    <w:rsid w:val="00506026"/>
    <w:rsid w:val="00506E64"/>
    <w:rsid w:val="00510AB6"/>
    <w:rsid w:val="00510BBB"/>
    <w:rsid w:val="00513DB9"/>
    <w:rsid w:val="005155A9"/>
    <w:rsid w:val="00517283"/>
    <w:rsid w:val="00533824"/>
    <w:rsid w:val="00534C51"/>
    <w:rsid w:val="00537D3B"/>
    <w:rsid w:val="00544FB5"/>
    <w:rsid w:val="005527D3"/>
    <w:rsid w:val="00563C22"/>
    <w:rsid w:val="00573D0E"/>
    <w:rsid w:val="00582E16"/>
    <w:rsid w:val="005A2ACC"/>
    <w:rsid w:val="005B544B"/>
    <w:rsid w:val="005B78C2"/>
    <w:rsid w:val="005C0C62"/>
    <w:rsid w:val="005C5565"/>
    <w:rsid w:val="005D2196"/>
    <w:rsid w:val="005E6EA3"/>
    <w:rsid w:val="005E7D1A"/>
    <w:rsid w:val="0061322D"/>
    <w:rsid w:val="00614D21"/>
    <w:rsid w:val="00615208"/>
    <w:rsid w:val="00622170"/>
    <w:rsid w:val="0062704F"/>
    <w:rsid w:val="006279EC"/>
    <w:rsid w:val="0064007F"/>
    <w:rsid w:val="006477F4"/>
    <w:rsid w:val="00657CC4"/>
    <w:rsid w:val="00674E73"/>
    <w:rsid w:val="006765D5"/>
    <w:rsid w:val="00677C9E"/>
    <w:rsid w:val="00681CCE"/>
    <w:rsid w:val="006850B3"/>
    <w:rsid w:val="006A0BBC"/>
    <w:rsid w:val="006A5833"/>
    <w:rsid w:val="006C2F3F"/>
    <w:rsid w:val="006C3288"/>
    <w:rsid w:val="006C4D6F"/>
    <w:rsid w:val="006D20B7"/>
    <w:rsid w:val="006D6C60"/>
    <w:rsid w:val="006E1E8E"/>
    <w:rsid w:val="006E28C9"/>
    <w:rsid w:val="006E5AA3"/>
    <w:rsid w:val="006F11FD"/>
    <w:rsid w:val="006F15F7"/>
    <w:rsid w:val="006F50CC"/>
    <w:rsid w:val="00703D2E"/>
    <w:rsid w:val="0070744A"/>
    <w:rsid w:val="007178CB"/>
    <w:rsid w:val="007379F0"/>
    <w:rsid w:val="00741D59"/>
    <w:rsid w:val="007432A1"/>
    <w:rsid w:val="007519CC"/>
    <w:rsid w:val="00751D4A"/>
    <w:rsid w:val="00760245"/>
    <w:rsid w:val="007614DD"/>
    <w:rsid w:val="00763199"/>
    <w:rsid w:val="00772312"/>
    <w:rsid w:val="00775F57"/>
    <w:rsid w:val="0078371F"/>
    <w:rsid w:val="00786DA3"/>
    <w:rsid w:val="0079319D"/>
    <w:rsid w:val="007976D5"/>
    <w:rsid w:val="007A3723"/>
    <w:rsid w:val="007A3A43"/>
    <w:rsid w:val="007B1CB5"/>
    <w:rsid w:val="007B259B"/>
    <w:rsid w:val="007B458C"/>
    <w:rsid w:val="007B7AFE"/>
    <w:rsid w:val="007C06C3"/>
    <w:rsid w:val="007C6642"/>
    <w:rsid w:val="007E0684"/>
    <w:rsid w:val="007E1B6D"/>
    <w:rsid w:val="007E30F5"/>
    <w:rsid w:val="007E3C55"/>
    <w:rsid w:val="007E705C"/>
    <w:rsid w:val="007F081A"/>
    <w:rsid w:val="007F08D1"/>
    <w:rsid w:val="007F4BEB"/>
    <w:rsid w:val="0080353F"/>
    <w:rsid w:val="0080390E"/>
    <w:rsid w:val="00811E92"/>
    <w:rsid w:val="008168FC"/>
    <w:rsid w:val="00830A9A"/>
    <w:rsid w:val="00830BA6"/>
    <w:rsid w:val="008325E6"/>
    <w:rsid w:val="008432BD"/>
    <w:rsid w:val="00851831"/>
    <w:rsid w:val="00857970"/>
    <w:rsid w:val="008663DA"/>
    <w:rsid w:val="00870FE2"/>
    <w:rsid w:val="0087676E"/>
    <w:rsid w:val="008829E2"/>
    <w:rsid w:val="00884020"/>
    <w:rsid w:val="00885B79"/>
    <w:rsid w:val="00885D18"/>
    <w:rsid w:val="00891008"/>
    <w:rsid w:val="008A0BD2"/>
    <w:rsid w:val="008A2609"/>
    <w:rsid w:val="008A6955"/>
    <w:rsid w:val="008A7B8F"/>
    <w:rsid w:val="008B29ED"/>
    <w:rsid w:val="008B35CB"/>
    <w:rsid w:val="008B5268"/>
    <w:rsid w:val="008B68F6"/>
    <w:rsid w:val="008C5928"/>
    <w:rsid w:val="008D0281"/>
    <w:rsid w:val="008D3B41"/>
    <w:rsid w:val="008E29F4"/>
    <w:rsid w:val="008E5642"/>
    <w:rsid w:val="008F750F"/>
    <w:rsid w:val="008F77F5"/>
    <w:rsid w:val="009116B3"/>
    <w:rsid w:val="00913BBA"/>
    <w:rsid w:val="00916620"/>
    <w:rsid w:val="00923D7E"/>
    <w:rsid w:val="00924F81"/>
    <w:rsid w:val="00932A56"/>
    <w:rsid w:val="00932AAF"/>
    <w:rsid w:val="0093361C"/>
    <w:rsid w:val="0093734A"/>
    <w:rsid w:val="0094065D"/>
    <w:rsid w:val="00946174"/>
    <w:rsid w:val="009509EB"/>
    <w:rsid w:val="0095462A"/>
    <w:rsid w:val="009606BC"/>
    <w:rsid w:val="0096125C"/>
    <w:rsid w:val="0096147B"/>
    <w:rsid w:val="00961665"/>
    <w:rsid w:val="00965F2C"/>
    <w:rsid w:val="00983C11"/>
    <w:rsid w:val="00985DA1"/>
    <w:rsid w:val="0099699F"/>
    <w:rsid w:val="009A112E"/>
    <w:rsid w:val="009A3E2A"/>
    <w:rsid w:val="009A40B8"/>
    <w:rsid w:val="009A454A"/>
    <w:rsid w:val="009B2F9D"/>
    <w:rsid w:val="009B4A50"/>
    <w:rsid w:val="009C6A06"/>
    <w:rsid w:val="009D1FB0"/>
    <w:rsid w:val="009D607D"/>
    <w:rsid w:val="009E34B8"/>
    <w:rsid w:val="009E3D31"/>
    <w:rsid w:val="009E4EDE"/>
    <w:rsid w:val="009E5435"/>
    <w:rsid w:val="009E5DE3"/>
    <w:rsid w:val="009E6957"/>
    <w:rsid w:val="009F00B3"/>
    <w:rsid w:val="009F4A4D"/>
    <w:rsid w:val="00A01954"/>
    <w:rsid w:val="00A06D30"/>
    <w:rsid w:val="00A2157D"/>
    <w:rsid w:val="00A23782"/>
    <w:rsid w:val="00A27781"/>
    <w:rsid w:val="00A27CFD"/>
    <w:rsid w:val="00A369CE"/>
    <w:rsid w:val="00A36D72"/>
    <w:rsid w:val="00A53213"/>
    <w:rsid w:val="00A579FA"/>
    <w:rsid w:val="00A66078"/>
    <w:rsid w:val="00A66DC9"/>
    <w:rsid w:val="00A74C8E"/>
    <w:rsid w:val="00A83213"/>
    <w:rsid w:val="00A93738"/>
    <w:rsid w:val="00AA0427"/>
    <w:rsid w:val="00AA5F02"/>
    <w:rsid w:val="00AA7FC6"/>
    <w:rsid w:val="00AB2751"/>
    <w:rsid w:val="00AB2AB6"/>
    <w:rsid w:val="00AB481A"/>
    <w:rsid w:val="00AC1029"/>
    <w:rsid w:val="00AC5D46"/>
    <w:rsid w:val="00AC7A0F"/>
    <w:rsid w:val="00AD78FD"/>
    <w:rsid w:val="00AE20BF"/>
    <w:rsid w:val="00AE395E"/>
    <w:rsid w:val="00AF132E"/>
    <w:rsid w:val="00B04D09"/>
    <w:rsid w:val="00B05C5C"/>
    <w:rsid w:val="00B1428B"/>
    <w:rsid w:val="00B15E0C"/>
    <w:rsid w:val="00B47B63"/>
    <w:rsid w:val="00B52404"/>
    <w:rsid w:val="00B57933"/>
    <w:rsid w:val="00B62DB6"/>
    <w:rsid w:val="00B63B23"/>
    <w:rsid w:val="00B66B3B"/>
    <w:rsid w:val="00B70E0C"/>
    <w:rsid w:val="00B71E54"/>
    <w:rsid w:val="00B73F00"/>
    <w:rsid w:val="00B8405F"/>
    <w:rsid w:val="00B87CB4"/>
    <w:rsid w:val="00B92D35"/>
    <w:rsid w:val="00B97ACF"/>
    <w:rsid w:val="00BA1648"/>
    <w:rsid w:val="00BA16E9"/>
    <w:rsid w:val="00BA2906"/>
    <w:rsid w:val="00BB79F5"/>
    <w:rsid w:val="00BC2F52"/>
    <w:rsid w:val="00BC3E5A"/>
    <w:rsid w:val="00BE24BB"/>
    <w:rsid w:val="00BE331D"/>
    <w:rsid w:val="00BE38D9"/>
    <w:rsid w:val="00BE7628"/>
    <w:rsid w:val="00BF7386"/>
    <w:rsid w:val="00C02F61"/>
    <w:rsid w:val="00C1211C"/>
    <w:rsid w:val="00C1385F"/>
    <w:rsid w:val="00C228FA"/>
    <w:rsid w:val="00C24295"/>
    <w:rsid w:val="00C27472"/>
    <w:rsid w:val="00C31D9F"/>
    <w:rsid w:val="00C34500"/>
    <w:rsid w:val="00C51CD5"/>
    <w:rsid w:val="00C5490B"/>
    <w:rsid w:val="00C62E1B"/>
    <w:rsid w:val="00C64DF2"/>
    <w:rsid w:val="00C66223"/>
    <w:rsid w:val="00C66DD4"/>
    <w:rsid w:val="00C94A69"/>
    <w:rsid w:val="00C9758C"/>
    <w:rsid w:val="00CA1A81"/>
    <w:rsid w:val="00CA3C0E"/>
    <w:rsid w:val="00CA5003"/>
    <w:rsid w:val="00CA5B00"/>
    <w:rsid w:val="00CA5BC9"/>
    <w:rsid w:val="00CA6CBB"/>
    <w:rsid w:val="00CB7806"/>
    <w:rsid w:val="00CD007A"/>
    <w:rsid w:val="00CD12C0"/>
    <w:rsid w:val="00CD59EA"/>
    <w:rsid w:val="00CD60BD"/>
    <w:rsid w:val="00CE10A0"/>
    <w:rsid w:val="00CE1EBC"/>
    <w:rsid w:val="00CE3738"/>
    <w:rsid w:val="00CF1E46"/>
    <w:rsid w:val="00CF2410"/>
    <w:rsid w:val="00CF3647"/>
    <w:rsid w:val="00CF3F7F"/>
    <w:rsid w:val="00CF6DA8"/>
    <w:rsid w:val="00CF7B7D"/>
    <w:rsid w:val="00D01DF3"/>
    <w:rsid w:val="00D04856"/>
    <w:rsid w:val="00D11312"/>
    <w:rsid w:val="00D133E2"/>
    <w:rsid w:val="00D2312D"/>
    <w:rsid w:val="00D3298B"/>
    <w:rsid w:val="00D32990"/>
    <w:rsid w:val="00D40F84"/>
    <w:rsid w:val="00D412B7"/>
    <w:rsid w:val="00D44798"/>
    <w:rsid w:val="00D5118B"/>
    <w:rsid w:val="00D51472"/>
    <w:rsid w:val="00D56FD1"/>
    <w:rsid w:val="00D72705"/>
    <w:rsid w:val="00D72892"/>
    <w:rsid w:val="00D96ACD"/>
    <w:rsid w:val="00DC0AF2"/>
    <w:rsid w:val="00DC516F"/>
    <w:rsid w:val="00DD6741"/>
    <w:rsid w:val="00DE40D0"/>
    <w:rsid w:val="00DE5342"/>
    <w:rsid w:val="00DE5361"/>
    <w:rsid w:val="00DE7092"/>
    <w:rsid w:val="00DE790A"/>
    <w:rsid w:val="00DF0B40"/>
    <w:rsid w:val="00DF3761"/>
    <w:rsid w:val="00E01A14"/>
    <w:rsid w:val="00E07583"/>
    <w:rsid w:val="00E12827"/>
    <w:rsid w:val="00E12AFF"/>
    <w:rsid w:val="00E23717"/>
    <w:rsid w:val="00E41895"/>
    <w:rsid w:val="00E41EA7"/>
    <w:rsid w:val="00E43A98"/>
    <w:rsid w:val="00E440FC"/>
    <w:rsid w:val="00E47DFA"/>
    <w:rsid w:val="00E64690"/>
    <w:rsid w:val="00E728C1"/>
    <w:rsid w:val="00E75323"/>
    <w:rsid w:val="00E829AB"/>
    <w:rsid w:val="00E8355F"/>
    <w:rsid w:val="00E83E9E"/>
    <w:rsid w:val="00E8704E"/>
    <w:rsid w:val="00E9109B"/>
    <w:rsid w:val="00EA4334"/>
    <w:rsid w:val="00EA5AF4"/>
    <w:rsid w:val="00EA78A1"/>
    <w:rsid w:val="00EB27CC"/>
    <w:rsid w:val="00EB3613"/>
    <w:rsid w:val="00EB66DA"/>
    <w:rsid w:val="00ED45F8"/>
    <w:rsid w:val="00ED6836"/>
    <w:rsid w:val="00ED7AFA"/>
    <w:rsid w:val="00EF7AB1"/>
    <w:rsid w:val="00F0023F"/>
    <w:rsid w:val="00F038DC"/>
    <w:rsid w:val="00F22B3A"/>
    <w:rsid w:val="00F2494B"/>
    <w:rsid w:val="00F325D5"/>
    <w:rsid w:val="00F437CA"/>
    <w:rsid w:val="00F4476D"/>
    <w:rsid w:val="00F47C55"/>
    <w:rsid w:val="00F5062C"/>
    <w:rsid w:val="00F54FA5"/>
    <w:rsid w:val="00F61FBB"/>
    <w:rsid w:val="00F64C26"/>
    <w:rsid w:val="00F72DFA"/>
    <w:rsid w:val="00F769E8"/>
    <w:rsid w:val="00F77589"/>
    <w:rsid w:val="00F806C3"/>
    <w:rsid w:val="00F81029"/>
    <w:rsid w:val="00F82A4E"/>
    <w:rsid w:val="00F82D8C"/>
    <w:rsid w:val="00F96905"/>
    <w:rsid w:val="00FA21D2"/>
    <w:rsid w:val="00FA320C"/>
    <w:rsid w:val="00FB0848"/>
    <w:rsid w:val="00FC4B41"/>
    <w:rsid w:val="00FC6DDF"/>
    <w:rsid w:val="00FC70F9"/>
    <w:rsid w:val="00FD6509"/>
    <w:rsid w:val="00FF0DC5"/>
    <w:rsid w:val="00FF4E5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0250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62D98"/>
    <w:pPr>
      <w:spacing w:before="240"/>
      <w:jc w:val="both"/>
    </w:pPr>
    <w:rPr>
      <w:rFonts w:ascii="Calibri" w:hAnsi="Calibri" w:cs="Calibri"/>
    </w:rPr>
  </w:style>
  <w:style w:type="paragraph" w:styleId="Heading1">
    <w:name w:val="heading 1"/>
    <w:basedOn w:val="Normal"/>
    <w:next w:val="Normal"/>
    <w:link w:val="Heading1Char"/>
    <w:uiPriority w:val="9"/>
    <w:qFormat/>
    <w:rsid w:val="00062D98"/>
    <w:pPr>
      <w:keepNext/>
      <w:keepLines/>
      <w:pBdr>
        <w:bottom w:val="single" w:sz="4" w:space="1" w:color="595959" w:themeColor="text1" w:themeTint="A6"/>
      </w:pBdr>
      <w:spacing w:before="360" w:after="160" w:line="259" w:lineRule="auto"/>
      <w:outlineLvl w:val="0"/>
    </w:pPr>
    <w:rPr>
      <w:rFonts w:asciiTheme="majorHAnsi" w:eastAsiaTheme="majorEastAsia" w:hAnsiTheme="majorHAnsi" w:cstheme="majorBidi"/>
      <w:smallCaps/>
      <w:color w:val="000000" w:themeColor="text1"/>
      <w:sz w:val="36"/>
      <w:szCs w:val="36"/>
      <w:lang w:val="en-US"/>
    </w:rPr>
  </w:style>
  <w:style w:type="paragraph" w:styleId="Heading2">
    <w:name w:val="heading 2"/>
    <w:basedOn w:val="Normal"/>
    <w:next w:val="Normal"/>
    <w:uiPriority w:val="9"/>
    <w:unhideWhenUsed/>
    <w:qFormat/>
    <w:rsid w:val="006E1E8E"/>
    <w:pPr>
      <w:keepNext/>
      <w:keepLines/>
      <w:spacing w:before="360" w:after="120"/>
      <w:outlineLvl w:val="1"/>
    </w:pPr>
    <w:rPr>
      <w:rFonts w:asciiTheme="majorHAnsi" w:eastAsiaTheme="majorEastAsia" w:hAnsiTheme="majorHAnsi" w:cstheme="majorBidi"/>
      <w:smallCaps/>
      <w:color w:val="000000" w:themeColor="text1"/>
      <w:sz w:val="28"/>
      <w:szCs w:val="28"/>
      <w:lang w:val="en-US"/>
    </w:rPr>
  </w:style>
  <w:style w:type="paragraph" w:styleId="Heading3">
    <w:name w:val="heading 3"/>
    <w:basedOn w:val="Normal"/>
    <w:next w:val="Normal"/>
    <w:link w:val="Heading3Char"/>
    <w:uiPriority w:val="9"/>
    <w:unhideWhenUsed/>
    <w:qFormat/>
    <w:rsid w:val="00D40F84"/>
    <w:pPr>
      <w:keepNext/>
      <w:keepLines/>
      <w:spacing w:before="200" w:line="259" w:lineRule="auto"/>
      <w:ind w:left="720" w:hanging="720"/>
      <w:jc w:val="left"/>
      <w:outlineLvl w:val="2"/>
    </w:pPr>
    <w:rPr>
      <w:rFonts w:ascii="Calibri Light" w:eastAsiaTheme="majorEastAsia" w:hAnsi="Calibri Light" w:cs="Calibri Light"/>
      <w:color w:val="000000" w:themeColor="text1"/>
      <w:lang w:val="en-US"/>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after="80"/>
      <w:outlineLvl w:val="4"/>
    </w:pPr>
    <w:rPr>
      <w:color w:val="666666"/>
    </w:rPr>
  </w:style>
  <w:style w:type="paragraph" w:styleId="Heading6">
    <w:name w:val="heading 6"/>
    <w:basedOn w:val="Normal"/>
    <w:next w:val="Normal"/>
    <w:uiPriority w:val="9"/>
    <w:semiHidden/>
    <w:unhideWhenUsed/>
    <w:qFormat/>
    <w:pPr>
      <w:keepNext/>
      <w:keepLines/>
      <w:spacing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Revision">
    <w:name w:val="Revision"/>
    <w:hidden/>
    <w:uiPriority w:val="99"/>
    <w:semiHidden/>
    <w:rsid w:val="00DE5361"/>
    <w:pPr>
      <w:spacing w:line="240" w:lineRule="auto"/>
    </w:pPr>
  </w:style>
  <w:style w:type="paragraph" w:styleId="CommentSubject">
    <w:name w:val="annotation subject"/>
    <w:basedOn w:val="CommentText"/>
    <w:next w:val="CommentText"/>
    <w:link w:val="CommentSubjectChar"/>
    <w:uiPriority w:val="99"/>
    <w:semiHidden/>
    <w:unhideWhenUsed/>
    <w:rsid w:val="00D11312"/>
    <w:rPr>
      <w:b/>
      <w:bCs/>
    </w:rPr>
  </w:style>
  <w:style w:type="character" w:customStyle="1" w:styleId="CommentSubjectChar">
    <w:name w:val="Comment Subject Char"/>
    <w:basedOn w:val="CommentTextChar"/>
    <w:link w:val="CommentSubject"/>
    <w:uiPriority w:val="99"/>
    <w:semiHidden/>
    <w:rsid w:val="00D11312"/>
    <w:rPr>
      <w:b/>
      <w:bCs/>
      <w:sz w:val="20"/>
      <w:szCs w:val="20"/>
    </w:rPr>
  </w:style>
  <w:style w:type="paragraph" w:styleId="Header">
    <w:name w:val="header"/>
    <w:basedOn w:val="Normal"/>
    <w:link w:val="HeaderChar"/>
    <w:uiPriority w:val="99"/>
    <w:unhideWhenUsed/>
    <w:rsid w:val="00DE790A"/>
    <w:pPr>
      <w:tabs>
        <w:tab w:val="center" w:pos="4680"/>
        <w:tab w:val="right" w:pos="9360"/>
      </w:tabs>
      <w:spacing w:line="240" w:lineRule="auto"/>
    </w:pPr>
  </w:style>
  <w:style w:type="character" w:customStyle="1" w:styleId="HeaderChar">
    <w:name w:val="Header Char"/>
    <w:basedOn w:val="DefaultParagraphFont"/>
    <w:link w:val="Header"/>
    <w:uiPriority w:val="99"/>
    <w:rsid w:val="00DE790A"/>
  </w:style>
  <w:style w:type="paragraph" w:styleId="Footer">
    <w:name w:val="footer"/>
    <w:basedOn w:val="Normal"/>
    <w:link w:val="FooterChar"/>
    <w:uiPriority w:val="99"/>
    <w:unhideWhenUsed/>
    <w:rsid w:val="00DE790A"/>
    <w:pPr>
      <w:tabs>
        <w:tab w:val="center" w:pos="4680"/>
        <w:tab w:val="right" w:pos="9360"/>
      </w:tabs>
      <w:spacing w:line="240" w:lineRule="auto"/>
    </w:pPr>
  </w:style>
  <w:style w:type="character" w:customStyle="1" w:styleId="FooterChar">
    <w:name w:val="Footer Char"/>
    <w:basedOn w:val="DefaultParagraphFont"/>
    <w:link w:val="Footer"/>
    <w:uiPriority w:val="99"/>
    <w:rsid w:val="00DE790A"/>
  </w:style>
  <w:style w:type="paragraph" w:styleId="ListParagraph">
    <w:name w:val="List Paragraph"/>
    <w:basedOn w:val="Normal"/>
    <w:uiPriority w:val="34"/>
    <w:qFormat/>
    <w:rsid w:val="00316C6E"/>
    <w:pPr>
      <w:ind w:left="720"/>
      <w:contextualSpacing/>
    </w:pPr>
  </w:style>
  <w:style w:type="table" w:styleId="TableGrid">
    <w:name w:val="Table Grid"/>
    <w:basedOn w:val="TableNormal"/>
    <w:uiPriority w:val="39"/>
    <w:rsid w:val="005B78C2"/>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FA21D2"/>
    <w:pPr>
      <w:spacing w:line="240" w:lineRule="auto"/>
    </w:pPr>
    <w:rPr>
      <w:rFonts w:ascii="Calibri" w:eastAsia="Calibri" w:hAnsi="Calibri" w:cs="Times New Roman"/>
      <w:kern w:val="2"/>
      <w:lang w:val="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062D98"/>
    <w:rPr>
      <w:rFonts w:asciiTheme="majorHAnsi" w:eastAsiaTheme="majorEastAsia" w:hAnsiTheme="majorHAnsi" w:cstheme="majorBidi"/>
      <w:smallCaps/>
      <w:color w:val="000000" w:themeColor="text1"/>
      <w:sz w:val="36"/>
      <w:szCs w:val="36"/>
      <w:lang w:val="en-US"/>
    </w:rPr>
  </w:style>
  <w:style w:type="paragraph" w:styleId="Caption">
    <w:name w:val="caption"/>
    <w:basedOn w:val="Normal"/>
    <w:next w:val="Normal"/>
    <w:uiPriority w:val="35"/>
    <w:unhideWhenUsed/>
    <w:qFormat/>
    <w:rsid w:val="002A26E9"/>
    <w:pPr>
      <w:spacing w:before="0" w:after="200" w:line="240" w:lineRule="auto"/>
    </w:pPr>
    <w:rPr>
      <w:i/>
      <w:iCs/>
      <w:color w:val="1F497D" w:themeColor="text2"/>
      <w:sz w:val="18"/>
      <w:szCs w:val="18"/>
    </w:rPr>
  </w:style>
  <w:style w:type="character" w:customStyle="1" w:styleId="Heading3Char">
    <w:name w:val="Heading 3 Char"/>
    <w:basedOn w:val="DefaultParagraphFont"/>
    <w:link w:val="Heading3"/>
    <w:uiPriority w:val="9"/>
    <w:rsid w:val="00D40F84"/>
    <w:rPr>
      <w:rFonts w:ascii="Calibri Light" w:eastAsiaTheme="majorEastAsia" w:hAnsi="Calibri Light" w:cs="Calibri Light"/>
      <w:color w:val="000000" w:themeColor="text1"/>
      <w:lang w:val="en-US"/>
    </w:rPr>
  </w:style>
  <w:style w:type="character" w:styleId="Hyperlink">
    <w:name w:val="Hyperlink"/>
    <w:basedOn w:val="DefaultParagraphFont"/>
    <w:uiPriority w:val="99"/>
    <w:unhideWhenUsed/>
    <w:rsid w:val="002D1A30"/>
    <w:rPr>
      <w:color w:val="0000FF" w:themeColor="hyperlink"/>
      <w:u w:val="single"/>
    </w:rPr>
  </w:style>
  <w:style w:type="character" w:styleId="UnresolvedMention">
    <w:name w:val="Unresolved Mention"/>
    <w:basedOn w:val="DefaultParagraphFont"/>
    <w:uiPriority w:val="99"/>
    <w:semiHidden/>
    <w:unhideWhenUsed/>
    <w:rsid w:val="002D1A30"/>
    <w:rPr>
      <w:color w:val="605E5C"/>
      <w:shd w:val="clear" w:color="auto" w:fill="E1DFDD"/>
    </w:rPr>
  </w:style>
  <w:style w:type="character" w:styleId="PlaceholderText">
    <w:name w:val="Placeholder Text"/>
    <w:basedOn w:val="DefaultParagraphFont"/>
    <w:uiPriority w:val="99"/>
    <w:semiHidden/>
    <w:rsid w:val="009E34B8"/>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svg"/><Relationship Id="rId21" Type="http://schemas.openxmlformats.org/officeDocument/2006/relationships/image" Target="media/image11.svg"/><Relationship Id="rId34" Type="http://schemas.openxmlformats.org/officeDocument/2006/relationships/image" Target="media/image24.png"/><Relationship Id="rId42" Type="http://schemas.openxmlformats.org/officeDocument/2006/relationships/image" Target="media/image32.png"/><Relationship Id="rId55" Type="http://schemas.openxmlformats.org/officeDocument/2006/relationships/image" Target="media/image37.svg"/><Relationship Id="rId63"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openei.org/wiki/PRIMRE/Signature_Projects/WEC-Sim" TargetMode="External"/><Relationship Id="rId29" Type="http://schemas.openxmlformats.org/officeDocument/2006/relationships/image" Target="media/image19.svg"/><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sv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370.png"/><Relationship Id="rId58" Type="http://schemas.openxmlformats.org/officeDocument/2006/relationships/image" Target="media/image40.png"/><Relationship Id="rId5" Type="http://schemas.openxmlformats.org/officeDocument/2006/relationships/webSettings" Target="webSettings.xml"/><Relationship Id="rId61" Type="http://schemas.openxmlformats.org/officeDocument/2006/relationships/image" Target="media/image43.svg"/><Relationship Id="rId19" Type="http://schemas.openxmlformats.org/officeDocument/2006/relationships/image" Target="media/image9.sv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ec-sim.github.io/WEC-Sim/man/theory.html" TargetMode="External"/><Relationship Id="rId22" Type="http://schemas.openxmlformats.org/officeDocument/2006/relationships/image" Target="media/image12.png"/><Relationship Id="rId27" Type="http://schemas.openxmlformats.org/officeDocument/2006/relationships/image" Target="media/image17.svg"/><Relationship Id="rId30" Type="http://schemas.openxmlformats.org/officeDocument/2006/relationships/image" Target="media/image20.png"/><Relationship Id="rId35" Type="http://schemas.openxmlformats.org/officeDocument/2006/relationships/image" Target="media/image25.svg"/><Relationship Id="rId43" Type="http://schemas.openxmlformats.org/officeDocument/2006/relationships/image" Target="media/image33.png"/><Relationship Id="rId56" Type="http://schemas.openxmlformats.org/officeDocument/2006/relationships/image" Target="media/image38.png"/><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50.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7.png"/><Relationship Id="rId25" Type="http://schemas.openxmlformats.org/officeDocument/2006/relationships/image" Target="media/image15.svg"/><Relationship Id="rId33" Type="http://schemas.openxmlformats.org/officeDocument/2006/relationships/image" Target="media/image23.svg"/><Relationship Id="rId38" Type="http://schemas.openxmlformats.org/officeDocument/2006/relationships/image" Target="media/image28.png"/><Relationship Id="rId59" Type="http://schemas.openxmlformats.org/officeDocument/2006/relationships/image" Target="media/image41.sv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36.png"/><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ec-sim.github.io/WEC-Sim/main/theory.html" TargetMode="External"/><Relationship Id="rId23" Type="http://schemas.openxmlformats.org/officeDocument/2006/relationships/image" Target="media/image13.svg"/><Relationship Id="rId28" Type="http://schemas.openxmlformats.org/officeDocument/2006/relationships/image" Target="media/image18.png"/><Relationship Id="rId36" Type="http://schemas.openxmlformats.org/officeDocument/2006/relationships/image" Target="media/image26.png"/><Relationship Id="rId57" Type="http://schemas.openxmlformats.org/officeDocument/2006/relationships/image" Target="media/image39.svg"/><Relationship Id="rId10" Type="http://schemas.openxmlformats.org/officeDocument/2006/relationships/image" Target="media/image3.png"/><Relationship Id="rId31" Type="http://schemas.openxmlformats.org/officeDocument/2006/relationships/image" Target="media/image21.svg"/><Relationship Id="rId44" Type="http://schemas.openxmlformats.org/officeDocument/2006/relationships/image" Target="media/image34.png"/><Relationship Id="rId52" Type="http://schemas.openxmlformats.org/officeDocument/2006/relationships/image" Target="media/image360.png"/><Relationship Id="rId60" Type="http://schemas.openxmlformats.org/officeDocument/2006/relationships/image" Target="media/image42.png"/><Relationship Id="rId65"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4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Tom16</b:Tag>
    <b:SourceType>JournalArticle</b:SourceType>
    <b:Guid>{F1563777-0B11-4B0B-9FB9-4523A9596586}</b:Guid>
    <b:Title>Development of a nearshore oscillating surge wave energy converter with variable geometry</b:Title>
    <b:JournalName>Renewable Energy</b:JournalName>
    <b:Year>2016. https://doi.org/10.1016/j.renene.2016.04.016</b:Year>
    <b:Pages>410-424</b:Pages>
    <b:Author>
      <b:Author>
        <b:NameList>
          <b:Person>
            <b:Last>Tom</b:Last>
            <b:Middle>M</b:Middle>
            <b:First>Nathan</b:First>
          </b:Person>
          <b:Person>
            <b:Last>Lawson</b:Last>
            <b:Middle>J</b:Middle>
            <b:First>Michael</b:First>
          </b:Person>
          <b:Person>
            <b:Last>Yu</b:Last>
            <b:Middle>H</b:Middle>
            <b:First>Y</b:First>
          </b:Person>
          <b:Person>
            <b:Last>Wright</b:Last>
            <b:Middle>D</b:Middle>
            <b:First>A</b:First>
          </b:Person>
        </b:NameList>
      </b:Author>
    </b:Author>
    <b:Volume>96 Part A</b:Volume>
    <b:RefOrder>9</b:RefOrder>
  </b:Source>
  <b:Source>
    <b:Tag>Dea91</b:Tag>
    <b:SourceType>Book</b:SourceType>
    <b:Guid>{7A53AAEE-62E6-4D7D-B109-73E8AC6B834B}</b:Guid>
    <b:Title>Water Wave Mechanics for Engineers and Scientists. Advanced Series on Ocean Engineering, 2</b:Title>
    <b:Year>1991</b:Year>
    <b:Publisher>World Scientific Publishing Co</b:Publisher>
    <b:Author>
      <b:Author>
        <b:NameList>
          <b:Person>
            <b:Last>Dean</b:Last>
            <b:Middle>G</b:Middle>
            <b:First>R</b:First>
          </b:Person>
          <b:Person>
            <b:Last>Dalrymple</b:Last>
            <b:Middle>A</b:Middle>
            <b:First>R</b:First>
          </b:Person>
        </b:NameList>
      </b:Author>
    </b:Author>
    <b:RefOrder>11</b:RefOrder>
  </b:Source>
  <b:Source>
    <b:Tag>The02</b:Tag>
    <b:SourceType>ConferenceProceedings</b:SourceType>
    <b:Guid>{DED96F5E-EE3D-4C6B-BAE9-B1D625FB5AEB}</b:Guid>
    <b:Title>The Specialist Committee on Waves Final Report and Recommendations to the 23rd ITTC</b:Title>
    <b:Year>2002</b:Year>
    <b:ConferenceName>23rd International Towing Tank Conference</b:ConferenceName>
    <b:City>Venice, Italy</b:City>
    <b:RefOrder>14</b:RefOrder>
  </b:Source>
  <b:Source>
    <b:Tag>Int19</b:Tag>
    <b:SourceType>Misc</b:SourceType>
    <b:Guid>{18677D83-95DC-4BEC-A476-0F7961A1763C}</b:Guid>
    <b:Title>TS 62600-2:2019; Marine energy - Wave, tidal and other water current converters - Part 2: Marine energy systems - Design requirements</b:Title>
    <b:Year>2019. https://webstore.iec.ch/publication/62399</b:Year>
    <b:City>Geneva, Switzerland</b:City>
    <b:Author>
      <b:Author>
        <b:Corporate>International Electrotechnical Commission</b:Corporate>
      </b:Author>
    </b:Author>
    <b:Publisher>IEC</b:Publisher>
    <b:RefOrder>15</b:RefOrder>
  </b:Source>
</b:Sources>
</file>

<file path=customXml/itemProps1.xml><?xml version="1.0" encoding="utf-8"?>
<ds:datastoreItem xmlns:ds="http://schemas.openxmlformats.org/officeDocument/2006/customXml" ds:itemID="{0C2A42DC-ECFD-4967-86A4-35A436420F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7724</Words>
  <Characters>44027</Characters>
  <Application>Microsoft Office Word</Application>
  <DocSecurity>0</DocSecurity>
  <Lines>366</Lines>
  <Paragraphs>103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51648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2024-11-22T04:28:00Z</dcterms:created>
  <dcterms:modified xsi:type="dcterms:W3CDTF">2024-11-22T04:28:00Z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95965d95-ecc0-4720-b759-1f33c42ed7da_Enabled">
    <vt:lpwstr>true</vt:lpwstr>
  </property>
  <property fmtid="{D5CDD505-2E9C-101B-9397-08002B2CF9AE}" pid="3" name="MSIP_Label_95965d95-ecc0-4720-b759-1f33c42ed7da_SetDate">
    <vt:lpwstr>2023-12-11T20:57:40Z</vt:lpwstr>
  </property>
  <property fmtid="{D5CDD505-2E9C-101B-9397-08002B2CF9AE}" pid="4" name="MSIP_Label_95965d95-ecc0-4720-b759-1f33c42ed7da_Method">
    <vt:lpwstr>Standard</vt:lpwstr>
  </property>
  <property fmtid="{D5CDD505-2E9C-101B-9397-08002B2CF9AE}" pid="5" name="MSIP_Label_95965d95-ecc0-4720-b759-1f33c42ed7da_Name">
    <vt:lpwstr>General</vt:lpwstr>
  </property>
  <property fmtid="{D5CDD505-2E9C-101B-9397-08002B2CF9AE}" pid="6" name="MSIP_Label_95965d95-ecc0-4720-b759-1f33c42ed7da_SiteId">
    <vt:lpwstr>a0f29d7e-28cd-4f54-8442-7885aee7c080</vt:lpwstr>
  </property>
  <property fmtid="{D5CDD505-2E9C-101B-9397-08002B2CF9AE}" pid="7" name="MSIP_Label_95965d95-ecc0-4720-b759-1f33c42ed7da_ActionId">
    <vt:lpwstr>b50b0ff3-6d86-423b-8829-2998de012754</vt:lpwstr>
  </property>
  <property fmtid="{D5CDD505-2E9C-101B-9397-08002B2CF9AE}" pid="8" name="MSIP_Label_95965d95-ecc0-4720-b759-1f33c42ed7da_ContentBits">
    <vt:lpwstr>0</vt:lpwstr>
  </property>
</Properties>
</file>